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0D5" w:rsidRDefault="008620D5" w:rsidP="00F65908">
      <w:pPr>
        <w:pStyle w:val="CRCoverPage"/>
        <w:tabs>
          <w:tab w:val="right" w:pos="9638"/>
        </w:tabs>
        <w:spacing w:after="0"/>
        <w:outlineLvl w:val="0"/>
        <w:rPr>
          <w:b/>
          <w:noProof/>
          <w:sz w:val="24"/>
          <w:lang w:val="en-GB"/>
        </w:rPr>
      </w:pPr>
    </w:p>
    <w:p w:rsidR="00F65908" w:rsidRPr="008620D5" w:rsidRDefault="008620D5" w:rsidP="00F65908">
      <w:pPr>
        <w:pStyle w:val="CRCoverPage"/>
        <w:tabs>
          <w:tab w:val="right" w:pos="9638"/>
        </w:tabs>
        <w:spacing w:after="0"/>
        <w:outlineLvl w:val="0"/>
        <w:rPr>
          <w:b/>
          <w:noProof/>
          <w:sz w:val="28"/>
          <w:lang w:val="en-GB"/>
        </w:rPr>
      </w:pPr>
      <w:r w:rsidRPr="008620D5">
        <w:rPr>
          <w:b/>
          <w:noProof/>
          <w:sz w:val="28"/>
          <w:lang w:val="en-GB"/>
        </w:rPr>
        <w:t xml:space="preserve">3GPP </w:t>
      </w:r>
      <w:r w:rsidR="00F65908" w:rsidRPr="008620D5">
        <w:rPr>
          <w:b/>
          <w:noProof/>
          <w:sz w:val="28"/>
          <w:lang w:val="en-GB"/>
        </w:rPr>
        <w:t xml:space="preserve">TSG </w:t>
      </w:r>
      <w:r w:rsidR="00B909D0" w:rsidRPr="008620D5">
        <w:rPr>
          <w:b/>
          <w:noProof/>
          <w:sz w:val="28"/>
          <w:lang w:val="en-GB"/>
        </w:rPr>
        <w:t xml:space="preserve">RAN </w:t>
      </w:r>
      <w:r w:rsidRPr="008620D5">
        <w:rPr>
          <w:b/>
          <w:noProof/>
          <w:sz w:val="28"/>
          <w:lang w:val="en-GB"/>
        </w:rPr>
        <w:t xml:space="preserve">WG </w:t>
      </w:r>
      <w:r w:rsidR="00F65908" w:rsidRPr="008620D5">
        <w:rPr>
          <w:b/>
          <w:noProof/>
          <w:sz w:val="28"/>
          <w:lang w:val="en-GB"/>
        </w:rPr>
        <w:t>Meeting #</w:t>
      </w:r>
      <w:r w:rsidR="00D826F7" w:rsidRPr="008620D5">
        <w:rPr>
          <w:b/>
          <w:noProof/>
          <w:sz w:val="28"/>
          <w:lang w:val="en-GB"/>
        </w:rPr>
        <w:t>R</w:t>
      </w:r>
      <w:r w:rsidR="00F65908" w:rsidRPr="008620D5">
        <w:rPr>
          <w:b/>
          <w:noProof/>
          <w:sz w:val="28"/>
          <w:lang w:val="en-GB"/>
        </w:rPr>
        <w:t>P-8</w:t>
      </w:r>
      <w:r w:rsidR="00A92FC6" w:rsidRPr="008620D5">
        <w:rPr>
          <w:b/>
          <w:noProof/>
          <w:sz w:val="28"/>
          <w:lang w:val="en-GB"/>
        </w:rPr>
        <w:t>6</w:t>
      </w:r>
      <w:r w:rsidR="00F65908" w:rsidRPr="008620D5">
        <w:rPr>
          <w:b/>
          <w:noProof/>
          <w:sz w:val="28"/>
          <w:lang w:val="en-GB"/>
        </w:rPr>
        <w:tab/>
      </w:r>
      <w:r w:rsidR="00E54414" w:rsidRPr="008620D5">
        <w:rPr>
          <w:b/>
          <w:noProof/>
          <w:sz w:val="28"/>
          <w:lang w:val="en-GB"/>
        </w:rPr>
        <w:t>RP</w:t>
      </w:r>
      <w:r w:rsidR="00F65908" w:rsidRPr="008620D5">
        <w:rPr>
          <w:b/>
          <w:noProof/>
          <w:sz w:val="28"/>
          <w:lang w:val="en-GB"/>
        </w:rPr>
        <w:t>-</w:t>
      </w:r>
      <w:r w:rsidR="00941B7E" w:rsidRPr="008620D5">
        <w:rPr>
          <w:b/>
          <w:noProof/>
          <w:sz w:val="28"/>
          <w:lang w:val="en-GB"/>
        </w:rPr>
        <w:t>19</w:t>
      </w:r>
      <w:r w:rsidRPr="008620D5">
        <w:rPr>
          <w:b/>
          <w:noProof/>
          <w:sz w:val="28"/>
          <w:lang w:val="en-GB"/>
        </w:rPr>
        <w:t>2675</w:t>
      </w:r>
    </w:p>
    <w:p w:rsidR="00F65908" w:rsidRPr="008620D5" w:rsidRDefault="00A92FC6" w:rsidP="00F65908">
      <w:pPr>
        <w:pStyle w:val="CRCoverPage"/>
        <w:pBdr>
          <w:bottom w:val="single" w:sz="6" w:space="0" w:color="auto"/>
        </w:pBdr>
        <w:tabs>
          <w:tab w:val="right" w:pos="9638"/>
        </w:tabs>
        <w:spacing w:after="0"/>
        <w:outlineLvl w:val="0"/>
        <w:rPr>
          <w:b/>
          <w:noProof/>
          <w:sz w:val="28"/>
          <w:lang w:val="en-GB"/>
        </w:rPr>
      </w:pPr>
      <w:r w:rsidRPr="008620D5">
        <w:rPr>
          <w:b/>
          <w:noProof/>
          <w:sz w:val="28"/>
          <w:lang w:val="en-GB"/>
        </w:rPr>
        <w:t>Sitges</w:t>
      </w:r>
      <w:r w:rsidR="005C67A4" w:rsidRPr="008620D5">
        <w:rPr>
          <w:b/>
          <w:noProof/>
          <w:sz w:val="28"/>
          <w:lang w:val="en-GB"/>
        </w:rPr>
        <w:t xml:space="preserve">, </w:t>
      </w:r>
      <w:r w:rsidRPr="008620D5">
        <w:rPr>
          <w:b/>
          <w:noProof/>
          <w:sz w:val="28"/>
          <w:lang w:val="en-GB"/>
        </w:rPr>
        <w:t>Spain</w:t>
      </w:r>
      <w:r w:rsidR="008620D5">
        <w:rPr>
          <w:b/>
          <w:noProof/>
          <w:sz w:val="28"/>
          <w:lang w:val="en-GB"/>
        </w:rPr>
        <w:t xml:space="preserve">, </w:t>
      </w:r>
      <w:r w:rsidR="008620D5" w:rsidRPr="008620D5">
        <w:rPr>
          <w:b/>
          <w:noProof/>
          <w:sz w:val="28"/>
          <w:lang w:val="en-GB"/>
        </w:rPr>
        <w:t>09-12 December 2019</w:t>
      </w:r>
    </w:p>
    <w:p w:rsidR="008620D5" w:rsidRPr="00803641" w:rsidRDefault="008620D5" w:rsidP="00F65908">
      <w:pPr>
        <w:pStyle w:val="CRCoverPage"/>
        <w:pBdr>
          <w:bottom w:val="single" w:sz="6" w:space="0" w:color="auto"/>
        </w:pBdr>
        <w:tabs>
          <w:tab w:val="right" w:pos="9638"/>
        </w:tabs>
        <w:spacing w:after="0"/>
        <w:outlineLvl w:val="0"/>
        <w:rPr>
          <w:b/>
          <w:noProof/>
          <w:sz w:val="24"/>
          <w:lang w:val="en-GB"/>
        </w:rPr>
      </w:pPr>
    </w:p>
    <w:p w:rsidR="00F65908" w:rsidRPr="00803641" w:rsidRDefault="00F65908" w:rsidP="00F65908">
      <w:pPr>
        <w:pStyle w:val="CRCoverPage"/>
        <w:tabs>
          <w:tab w:val="right" w:pos="9638"/>
        </w:tabs>
        <w:spacing w:after="0"/>
        <w:outlineLvl w:val="0"/>
        <w:rPr>
          <w:b/>
          <w:noProof/>
          <w:sz w:val="24"/>
          <w:szCs w:val="24"/>
          <w:lang w:val="en-GB"/>
        </w:rPr>
      </w:pPr>
    </w:p>
    <w:p w:rsidR="00AE25BF" w:rsidRPr="008620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8"/>
          <w:szCs w:val="24"/>
          <w:lang w:eastAsia="zh-CN"/>
        </w:rPr>
      </w:pPr>
      <w:r w:rsidRPr="008620D5">
        <w:rPr>
          <w:rFonts w:ascii="Arial" w:eastAsia="Batang" w:hAnsi="Arial"/>
          <w:b/>
          <w:sz w:val="28"/>
          <w:szCs w:val="24"/>
          <w:lang w:eastAsia="zh-CN"/>
        </w:rPr>
        <w:t>Source:</w:t>
      </w:r>
      <w:r w:rsidRPr="008620D5">
        <w:rPr>
          <w:rFonts w:ascii="Arial" w:eastAsia="Batang" w:hAnsi="Arial"/>
          <w:b/>
          <w:sz w:val="28"/>
          <w:szCs w:val="24"/>
          <w:lang w:eastAsia="zh-CN"/>
        </w:rPr>
        <w:tab/>
      </w:r>
      <w:r w:rsidR="00B909D0" w:rsidRPr="008620D5">
        <w:rPr>
          <w:rFonts w:ascii="Arial" w:eastAsia="Batang" w:hAnsi="Arial"/>
          <w:b/>
          <w:sz w:val="28"/>
          <w:szCs w:val="24"/>
          <w:lang w:eastAsia="zh-CN"/>
        </w:rPr>
        <w:t>MediaTek Inc.</w:t>
      </w:r>
      <w:r w:rsidR="001A4466" w:rsidRPr="008620D5">
        <w:rPr>
          <w:rFonts w:ascii="Arial" w:eastAsia="Batang" w:hAnsi="Arial"/>
          <w:b/>
          <w:sz w:val="28"/>
          <w:szCs w:val="24"/>
          <w:lang w:eastAsia="zh-CN"/>
        </w:rPr>
        <w:t>, LG Electronics Inc.</w:t>
      </w:r>
      <w:r w:rsidR="008D6C19" w:rsidRPr="008620D5">
        <w:rPr>
          <w:rFonts w:ascii="Arial" w:eastAsia="Batang" w:hAnsi="Arial"/>
          <w:b/>
          <w:sz w:val="28"/>
          <w:szCs w:val="24"/>
          <w:lang w:eastAsia="zh-CN"/>
        </w:rPr>
        <w:t>, Sony Inc., Fujitsu Inc.</w:t>
      </w:r>
    </w:p>
    <w:p w:rsidR="00AE25BF" w:rsidRPr="008620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8"/>
          <w:szCs w:val="24"/>
          <w:lang w:eastAsia="zh-CN"/>
        </w:rPr>
      </w:pPr>
      <w:r w:rsidRPr="008620D5">
        <w:rPr>
          <w:rFonts w:ascii="Arial" w:eastAsia="Batang" w:hAnsi="Arial" w:cs="Arial"/>
          <w:b/>
          <w:sz w:val="28"/>
          <w:szCs w:val="24"/>
          <w:lang w:eastAsia="zh-CN"/>
        </w:rPr>
        <w:t>Title:</w:t>
      </w:r>
      <w:r w:rsidRPr="008620D5">
        <w:rPr>
          <w:rFonts w:ascii="Arial" w:eastAsia="Batang" w:hAnsi="Arial" w:cs="Arial"/>
          <w:b/>
          <w:sz w:val="28"/>
          <w:szCs w:val="24"/>
          <w:lang w:eastAsia="zh-CN"/>
        </w:rPr>
        <w:tab/>
      </w:r>
      <w:r w:rsidR="0076439B" w:rsidRPr="008620D5">
        <w:rPr>
          <w:rFonts w:ascii="Arial" w:eastAsia="Batang" w:hAnsi="Arial" w:cs="Arial"/>
          <w:b/>
          <w:sz w:val="28"/>
          <w:szCs w:val="24"/>
          <w:lang w:eastAsia="zh-CN"/>
        </w:rPr>
        <w:t>WID: Higher Layer Protocol Enhancements</w:t>
      </w:r>
    </w:p>
    <w:p w:rsidR="00AE25BF" w:rsidRPr="008620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8"/>
          <w:szCs w:val="24"/>
          <w:lang w:eastAsia="zh-CN"/>
        </w:rPr>
      </w:pPr>
      <w:r w:rsidRPr="008620D5">
        <w:rPr>
          <w:rFonts w:ascii="Arial" w:eastAsia="Batang" w:hAnsi="Arial"/>
          <w:b/>
          <w:sz w:val="28"/>
          <w:szCs w:val="24"/>
          <w:lang w:eastAsia="zh-CN"/>
        </w:rPr>
        <w:t>Document for:</w:t>
      </w:r>
      <w:r w:rsidRPr="008620D5">
        <w:rPr>
          <w:rFonts w:ascii="Arial" w:eastAsia="Batang" w:hAnsi="Arial"/>
          <w:b/>
          <w:sz w:val="28"/>
          <w:szCs w:val="24"/>
          <w:lang w:eastAsia="zh-CN"/>
        </w:rPr>
        <w:tab/>
        <w:t>Approval</w:t>
      </w:r>
    </w:p>
    <w:p w:rsidR="00AE25BF" w:rsidRPr="008620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8"/>
          <w:szCs w:val="24"/>
          <w:lang w:eastAsia="zh-CN"/>
        </w:rPr>
      </w:pPr>
      <w:r w:rsidRPr="008620D5">
        <w:rPr>
          <w:rFonts w:ascii="Arial" w:eastAsia="Batang" w:hAnsi="Arial"/>
          <w:b/>
          <w:sz w:val="28"/>
          <w:szCs w:val="24"/>
          <w:lang w:eastAsia="zh-CN"/>
        </w:rPr>
        <w:t>Agenda Item:</w:t>
      </w:r>
      <w:r w:rsidRPr="008620D5">
        <w:rPr>
          <w:rFonts w:ascii="Arial" w:eastAsia="Batang" w:hAnsi="Arial"/>
          <w:b/>
          <w:sz w:val="28"/>
          <w:szCs w:val="24"/>
          <w:lang w:eastAsia="zh-CN"/>
        </w:rPr>
        <w:tab/>
      </w:r>
      <w:r w:rsidR="008620D5" w:rsidRPr="008620D5">
        <w:rPr>
          <w:rFonts w:ascii="Arial" w:eastAsia="Batang" w:hAnsi="Arial"/>
          <w:b/>
          <w:sz w:val="28"/>
          <w:szCs w:val="24"/>
          <w:lang w:eastAsia="zh-CN"/>
        </w:rPr>
        <w:t>9</w:t>
      </w:r>
      <w:r w:rsidR="00003556" w:rsidRPr="008620D5">
        <w:rPr>
          <w:rFonts w:ascii="Arial" w:eastAsia="Batang" w:hAnsi="Arial"/>
          <w:b/>
          <w:sz w:val="28"/>
          <w:szCs w:val="24"/>
          <w:lang w:eastAsia="zh-CN"/>
        </w:rPr>
        <w:t>.</w:t>
      </w:r>
      <w:r w:rsidR="008620D5" w:rsidRPr="008620D5">
        <w:rPr>
          <w:rFonts w:ascii="Arial" w:eastAsia="Batang" w:hAnsi="Arial"/>
          <w:b/>
          <w:sz w:val="28"/>
          <w:szCs w:val="24"/>
          <w:lang w:eastAsia="zh-CN"/>
        </w:rPr>
        <w:t>1</w:t>
      </w:r>
      <w:r w:rsidR="00003556" w:rsidRPr="008620D5">
        <w:rPr>
          <w:rFonts w:ascii="Arial" w:eastAsia="Batang" w:hAnsi="Arial"/>
          <w:b/>
          <w:sz w:val="28"/>
          <w:szCs w:val="24"/>
          <w:lang w:eastAsia="zh-CN"/>
        </w:rPr>
        <w:t>.</w:t>
      </w:r>
      <w:r w:rsidR="008620D5" w:rsidRPr="008620D5">
        <w:rPr>
          <w:rFonts w:ascii="Arial" w:eastAsia="Batang" w:hAnsi="Arial"/>
          <w:b/>
          <w:sz w:val="28"/>
          <w:szCs w:val="24"/>
          <w:lang w:eastAsia="zh-CN"/>
        </w:rPr>
        <w:t>2</w:t>
      </w:r>
    </w:p>
    <w:p w:rsidR="008A76FD" w:rsidRPr="00803641" w:rsidRDefault="001C5C86" w:rsidP="00BA3A53">
      <w:pPr>
        <w:spacing w:before="120"/>
        <w:jc w:val="center"/>
        <w:rPr>
          <w:rFonts w:ascii="Arial" w:hAnsi="Arial" w:cs="Arial"/>
          <w:sz w:val="36"/>
          <w:szCs w:val="36"/>
        </w:rPr>
      </w:pPr>
      <w:r w:rsidRPr="00803641">
        <w:rPr>
          <w:rFonts w:ascii="Arial" w:hAnsi="Arial" w:cs="Arial"/>
          <w:sz w:val="36"/>
          <w:szCs w:val="36"/>
        </w:rPr>
        <w:t xml:space="preserve">3GPP™ </w:t>
      </w:r>
      <w:r w:rsidR="008A76FD" w:rsidRPr="00803641">
        <w:rPr>
          <w:rFonts w:ascii="Arial" w:hAnsi="Arial" w:cs="Arial"/>
          <w:sz w:val="36"/>
          <w:szCs w:val="36"/>
        </w:rPr>
        <w:t>Work Item Description</w:t>
      </w:r>
    </w:p>
    <w:p w:rsidR="00BA3A53" w:rsidRPr="00803641" w:rsidRDefault="00BC642A" w:rsidP="00BC642A">
      <w:pPr>
        <w:jc w:val="center"/>
        <w:rPr>
          <w:rFonts w:cs="Arial"/>
          <w:noProof/>
        </w:rPr>
      </w:pPr>
      <w:r w:rsidRPr="00803641">
        <w:t xml:space="preserve">For guidance, see </w:t>
      </w:r>
      <w:hyperlink r:id="rId11" w:history="1">
        <w:r w:rsidRPr="00803641">
          <w:rPr>
            <w:rStyle w:val="Hyperlink"/>
          </w:rPr>
          <w:t>3GPP Working Procedures</w:t>
        </w:r>
      </w:hyperlink>
      <w:r w:rsidRPr="00803641">
        <w:t xml:space="preserve">, article 39; and </w:t>
      </w:r>
      <w:hyperlink r:id="rId12" w:history="1">
        <w:r w:rsidRPr="00803641">
          <w:rPr>
            <w:rStyle w:val="Hyperlink"/>
          </w:rPr>
          <w:t>3GPP TR 21.900</w:t>
        </w:r>
      </w:hyperlink>
      <w:r w:rsidRPr="00803641">
        <w:t>.</w:t>
      </w:r>
      <w:r w:rsidR="00BA3A53" w:rsidRPr="00803641">
        <w:br/>
      </w:r>
      <w:r w:rsidR="009B1936" w:rsidRPr="00803641">
        <w:rPr>
          <w:rFonts w:cs="Arial"/>
          <w:noProof/>
        </w:rPr>
        <w:t>C</w:t>
      </w:r>
      <w:r w:rsidR="00BA3A53" w:rsidRPr="00803641">
        <w:rPr>
          <w:rFonts w:cs="Arial"/>
          <w:noProof/>
        </w:rPr>
        <w:t xml:space="preserve">omprehensive instructions can be found at </w:t>
      </w:r>
      <w:hyperlink r:id="rId13" w:history="1">
        <w:r w:rsidR="00BA3A53" w:rsidRPr="00803641">
          <w:rPr>
            <w:rStyle w:val="Hyperlink"/>
            <w:rFonts w:cs="Arial"/>
            <w:noProof/>
          </w:rPr>
          <w:t>http://www.3gpp.org/Work-Items</w:t>
        </w:r>
      </w:hyperlink>
    </w:p>
    <w:p w:rsidR="003F268E" w:rsidRPr="00803641" w:rsidRDefault="008A76FD" w:rsidP="00BA3A53">
      <w:pPr>
        <w:pStyle w:val="Heading1"/>
      </w:pPr>
      <w:r w:rsidRPr="00803641">
        <w:t>Title</w:t>
      </w:r>
      <w:r w:rsidR="00985B73" w:rsidRPr="00803641">
        <w:t>:</w:t>
      </w:r>
      <w:r w:rsidR="00B078D6" w:rsidRPr="00803641">
        <w:t xml:space="preserve"> </w:t>
      </w:r>
      <w:r w:rsidR="009764B4" w:rsidRPr="00803641">
        <w:tab/>
      </w:r>
      <w:r w:rsidR="0076439B" w:rsidRPr="00803641">
        <w:t>Higher layer protocol enhancements</w:t>
      </w:r>
      <w:r w:rsidR="00296ACD">
        <w:t xml:space="preserve"> for NR</w:t>
      </w:r>
      <w:r w:rsidR="00F6166F" w:rsidRPr="00803641">
        <w:t xml:space="preserve"> </w:t>
      </w:r>
    </w:p>
    <w:p w:rsidR="00B078D6" w:rsidRPr="00803641" w:rsidRDefault="00E13CB2" w:rsidP="00D31CC8">
      <w:pPr>
        <w:pStyle w:val="Heading2"/>
        <w:tabs>
          <w:tab w:val="left" w:pos="2552"/>
        </w:tabs>
      </w:pPr>
      <w:r w:rsidRPr="00803641">
        <w:t>A</w:t>
      </w:r>
      <w:r w:rsidR="00B078D6" w:rsidRPr="00803641">
        <w:t>cronym:</w:t>
      </w:r>
      <w:r w:rsidR="00D43125" w:rsidRPr="00803641">
        <w:t xml:space="preserve"> </w:t>
      </w:r>
      <w:proofErr w:type="spellStart"/>
      <w:r w:rsidR="0076439B" w:rsidRPr="00803641">
        <w:t>HLPEnh</w:t>
      </w:r>
      <w:bookmarkStart w:id="0" w:name="_GoBack"/>
      <w:bookmarkEnd w:id="0"/>
      <w:proofErr w:type="spellEnd"/>
    </w:p>
    <w:p w:rsidR="00B078D6" w:rsidRPr="00803641" w:rsidRDefault="00B078D6" w:rsidP="009870A7">
      <w:pPr>
        <w:pStyle w:val="Heading2"/>
        <w:tabs>
          <w:tab w:val="left" w:pos="2552"/>
        </w:tabs>
      </w:pPr>
      <w:r w:rsidRPr="00803641">
        <w:t>Unique identifier</w:t>
      </w:r>
      <w:r w:rsidR="00F41A27" w:rsidRPr="00803641">
        <w:t xml:space="preserve">: </w:t>
      </w:r>
    </w:p>
    <w:p w:rsidR="00B909D0" w:rsidRPr="00803641" w:rsidRDefault="00B03C01" w:rsidP="00B909D0">
      <w:pPr>
        <w:pStyle w:val="NO"/>
        <w:spacing w:after="0"/>
        <w:rPr>
          <w:color w:val="0000FF"/>
          <w:lang w:val="en-GB"/>
        </w:rPr>
      </w:pPr>
      <w:r w:rsidRPr="00803641">
        <w:rPr>
          <w:lang w:val="en-GB"/>
        </w:rPr>
        <w:t xml:space="preserve"> </w:t>
      </w:r>
      <w:r w:rsidR="00B909D0" w:rsidRPr="00803641">
        <w:rPr>
          <w:color w:val="0000FF"/>
          <w:lang w:val="en-GB"/>
        </w:rPr>
        <w:t>NOTE:</w:t>
      </w:r>
      <w:r w:rsidR="00B909D0" w:rsidRPr="00803641">
        <w:rPr>
          <w:color w:val="0000FF"/>
          <w:lang w:val="en-GB"/>
        </w:rPr>
        <w:tab/>
        <w:t xml:space="preserve">For new WIs/SIs </w:t>
      </w:r>
      <w:proofErr w:type="gramStart"/>
      <w:r w:rsidR="00B909D0" w:rsidRPr="00803641">
        <w:rPr>
          <w:color w:val="0000FF"/>
          <w:lang w:val="en-GB"/>
        </w:rPr>
        <w:t>leave</w:t>
      </w:r>
      <w:proofErr w:type="gramEnd"/>
      <w:r w:rsidR="00B909D0" w:rsidRPr="00803641">
        <w:rPr>
          <w:color w:val="0000FF"/>
          <w:lang w:val="en-GB"/>
        </w:rPr>
        <w:t xml:space="preserve"> the Unique identifier empty or you can make a proposal for an Acronym.</w:t>
      </w:r>
    </w:p>
    <w:p w:rsidR="00B909D0" w:rsidRPr="00803641" w:rsidRDefault="00B909D0" w:rsidP="00B909D0">
      <w:pPr>
        <w:pStyle w:val="NO"/>
        <w:spacing w:after="0"/>
        <w:rPr>
          <w:color w:val="0000FF"/>
          <w:lang w:val="en-GB"/>
        </w:rPr>
      </w:pPr>
      <w:r w:rsidRPr="00803641">
        <w:rPr>
          <w:color w:val="0000FF"/>
          <w:lang w:val="en-GB"/>
        </w:rPr>
        <w:tab/>
        <w:t xml:space="preserve">If this is a RAN WID including Core </w:t>
      </w:r>
      <w:r w:rsidRPr="00803641">
        <w:rPr>
          <w:color w:val="0000FF"/>
          <w:u w:val="single"/>
          <w:lang w:val="en-GB"/>
        </w:rPr>
        <w:t>and</w:t>
      </w:r>
      <w:r w:rsidRPr="00803641">
        <w:rPr>
          <w:color w:val="0000FF"/>
          <w:lang w:val="en-GB"/>
        </w:rPr>
        <w:t xml:space="preserve"> Perf. </w:t>
      </w:r>
      <w:proofErr w:type="gramStart"/>
      <w:r w:rsidRPr="00803641">
        <w:rPr>
          <w:color w:val="0000FF"/>
          <w:lang w:val="en-GB"/>
        </w:rPr>
        <w:t>part</w:t>
      </w:r>
      <w:proofErr w:type="gramEnd"/>
      <w:r w:rsidRPr="00803641">
        <w:rPr>
          <w:color w:val="0000FF"/>
          <w:lang w:val="en-GB"/>
        </w:rPr>
        <w:t>, then Title, Acronym and Unique identifier refer to the feature WI.</w:t>
      </w:r>
    </w:p>
    <w:p w:rsidR="00B909D0" w:rsidRPr="00803641" w:rsidRDefault="00B909D0" w:rsidP="00B909D0">
      <w:pPr>
        <w:pStyle w:val="NO"/>
        <w:spacing w:after="0"/>
        <w:rPr>
          <w:color w:val="0000FF"/>
          <w:lang w:val="en-GB"/>
        </w:rPr>
      </w:pPr>
      <w:r w:rsidRPr="00803641">
        <w:rPr>
          <w:color w:val="0000FF"/>
          <w:lang w:val="en-GB"/>
        </w:rPr>
        <w:tab/>
        <w:t xml:space="preserve">Please tick (X) the applicable </w:t>
      </w:r>
      <w:proofErr w:type="gramStart"/>
      <w:r w:rsidRPr="00803641">
        <w:rPr>
          <w:color w:val="0000FF"/>
          <w:lang w:val="en-GB"/>
        </w:rPr>
        <w:t>box(</w:t>
      </w:r>
      <w:proofErr w:type="spellStart"/>
      <w:proofErr w:type="gramEnd"/>
      <w:r w:rsidRPr="00803641">
        <w:rPr>
          <w:color w:val="0000FF"/>
          <w:lang w:val="en-GB"/>
        </w:rPr>
        <w:t>es</w:t>
      </w:r>
      <w:proofErr w:type="spellEnd"/>
      <w:r w:rsidRPr="00803641">
        <w:rPr>
          <w:color w:val="0000FF"/>
          <w:lang w:val="en-GB"/>
        </w:rPr>
        <w:t>) in the table below:</w:t>
      </w:r>
    </w:p>
    <w:p w:rsidR="00B909D0" w:rsidRPr="00803641" w:rsidRDefault="00B909D0" w:rsidP="00B909D0">
      <w:pPr>
        <w:pStyle w:val="NO"/>
        <w:spacing w:after="0"/>
        <w:rPr>
          <w:color w:val="0000FF"/>
          <w:lang w:val="en-GB"/>
        </w:rPr>
      </w:pPr>
      <w:r w:rsidRPr="00803641">
        <w:rPr>
          <w:color w:val="0000FF"/>
          <w:lang w:val="en-GB"/>
        </w:rPr>
        <w:tab/>
      </w:r>
      <w:r w:rsidRPr="00803641">
        <w:rPr>
          <w:color w:val="0000FF"/>
          <w:u w:val="single"/>
          <w:lang w:val="en-GB"/>
        </w:rPr>
        <w:t>Either</w:t>
      </w:r>
      <w:r w:rsidRPr="00803641">
        <w:rPr>
          <w:color w:val="0000FF"/>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B909D0" w:rsidRPr="00803641" w:rsidTr="007F4B87">
        <w:trPr>
          <w:jc w:val="center"/>
        </w:trPr>
        <w:tc>
          <w:tcPr>
            <w:tcW w:w="3544" w:type="dxa"/>
            <w:shd w:val="clear" w:color="auto" w:fill="E0E0E0"/>
            <w:tcMar>
              <w:top w:w="28" w:type="dxa"/>
              <w:bottom w:w="28" w:type="dxa"/>
            </w:tcMar>
          </w:tcPr>
          <w:p w:rsidR="00B909D0" w:rsidRPr="00803641" w:rsidRDefault="00B909D0" w:rsidP="007F4B87">
            <w:pPr>
              <w:pStyle w:val="TAL"/>
              <w:rPr>
                <w:b/>
                <w:bCs/>
                <w:color w:val="0000FF"/>
                <w:lang w:val="en-GB"/>
              </w:rPr>
            </w:pPr>
            <w:r w:rsidRPr="00803641">
              <w:rPr>
                <w:b/>
                <w:bCs/>
                <w:color w:val="0000FF"/>
                <w:lang w:val="en-GB"/>
              </w:rPr>
              <w:t>This WID includes a Core part</w:t>
            </w:r>
          </w:p>
        </w:tc>
        <w:tc>
          <w:tcPr>
            <w:tcW w:w="862" w:type="dxa"/>
            <w:tcMar>
              <w:top w:w="28" w:type="dxa"/>
              <w:bottom w:w="28" w:type="dxa"/>
            </w:tcMar>
          </w:tcPr>
          <w:p w:rsidR="00B909D0" w:rsidRPr="00803641" w:rsidRDefault="00D6414B" w:rsidP="007F4B87">
            <w:pPr>
              <w:pStyle w:val="TAL"/>
              <w:jc w:val="center"/>
              <w:rPr>
                <w:b/>
                <w:bCs/>
                <w:lang w:val="en-GB"/>
              </w:rPr>
            </w:pPr>
            <w:r w:rsidRPr="00803641">
              <w:rPr>
                <w:b/>
                <w:bCs/>
                <w:lang w:val="en-GB"/>
              </w:rPr>
              <w:t>x</w:t>
            </w:r>
          </w:p>
        </w:tc>
      </w:tr>
      <w:tr w:rsidR="00B909D0" w:rsidRPr="00803641" w:rsidTr="007F4B87">
        <w:trPr>
          <w:jc w:val="center"/>
        </w:trPr>
        <w:tc>
          <w:tcPr>
            <w:tcW w:w="3544" w:type="dxa"/>
            <w:shd w:val="clear" w:color="auto" w:fill="E0E0E0"/>
            <w:tcMar>
              <w:top w:w="28" w:type="dxa"/>
              <w:bottom w:w="28" w:type="dxa"/>
            </w:tcMar>
          </w:tcPr>
          <w:p w:rsidR="00B909D0" w:rsidRPr="00803641" w:rsidRDefault="00B909D0" w:rsidP="007F4B87">
            <w:pPr>
              <w:pStyle w:val="TAL"/>
              <w:rPr>
                <w:b/>
                <w:bCs/>
                <w:color w:val="0000FF"/>
                <w:lang w:val="en-GB"/>
              </w:rPr>
            </w:pPr>
            <w:r w:rsidRPr="00803641">
              <w:rPr>
                <w:b/>
                <w:bCs/>
                <w:color w:val="0000FF"/>
                <w:lang w:val="en-GB"/>
              </w:rPr>
              <w:t>This WID includes a Performance part</w:t>
            </w:r>
          </w:p>
        </w:tc>
        <w:tc>
          <w:tcPr>
            <w:tcW w:w="862" w:type="dxa"/>
            <w:tcMar>
              <w:top w:w="28" w:type="dxa"/>
              <w:bottom w:w="28" w:type="dxa"/>
            </w:tcMar>
          </w:tcPr>
          <w:p w:rsidR="00B909D0" w:rsidRPr="00803641" w:rsidRDefault="00B909D0" w:rsidP="007F4B87">
            <w:pPr>
              <w:pStyle w:val="TAL"/>
              <w:jc w:val="center"/>
              <w:rPr>
                <w:b/>
                <w:bCs/>
                <w:lang w:val="en-GB"/>
              </w:rPr>
            </w:pPr>
          </w:p>
        </w:tc>
      </w:tr>
    </w:tbl>
    <w:p w:rsidR="00B909D0" w:rsidRPr="00803641" w:rsidRDefault="00B909D0" w:rsidP="00B909D0">
      <w:pPr>
        <w:pStyle w:val="NO"/>
        <w:spacing w:after="0"/>
        <w:rPr>
          <w:color w:val="0000FF"/>
          <w:lang w:val="en-GB"/>
        </w:rPr>
      </w:pPr>
      <w:r w:rsidRPr="00803641">
        <w:rPr>
          <w:color w:val="0000FF"/>
          <w:lang w:val="en-GB"/>
        </w:rPr>
        <w:tab/>
      </w:r>
      <w:proofErr w:type="gramStart"/>
      <w:r w:rsidRPr="00803641">
        <w:rPr>
          <w:color w:val="0000FF"/>
          <w:u w:val="single"/>
          <w:lang w:val="en-GB"/>
        </w:rPr>
        <w:t>or</w:t>
      </w:r>
      <w:proofErr w:type="gramEnd"/>
      <w:r w:rsidRPr="00803641">
        <w:rPr>
          <w:color w:val="0000FF"/>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B909D0" w:rsidRPr="00803641" w:rsidTr="007F4B87">
        <w:trPr>
          <w:jc w:val="center"/>
        </w:trPr>
        <w:tc>
          <w:tcPr>
            <w:tcW w:w="3544" w:type="dxa"/>
            <w:gridSpan w:val="2"/>
            <w:shd w:val="clear" w:color="auto" w:fill="E0E0E0"/>
            <w:tcMar>
              <w:top w:w="28" w:type="dxa"/>
              <w:bottom w:w="28" w:type="dxa"/>
            </w:tcMar>
          </w:tcPr>
          <w:p w:rsidR="00B909D0" w:rsidRPr="00803641" w:rsidRDefault="00B909D0" w:rsidP="007F4B87">
            <w:pPr>
              <w:pStyle w:val="TAL"/>
              <w:rPr>
                <w:b/>
                <w:bCs/>
                <w:color w:val="0000FF"/>
                <w:lang w:val="en-GB"/>
              </w:rPr>
            </w:pPr>
            <w:r w:rsidRPr="00803641">
              <w:rPr>
                <w:b/>
                <w:bCs/>
                <w:color w:val="0000FF"/>
                <w:lang w:val="en-GB"/>
              </w:rPr>
              <w:t>This WID includes a Testing part</w:t>
            </w:r>
          </w:p>
        </w:tc>
        <w:tc>
          <w:tcPr>
            <w:tcW w:w="862" w:type="dxa"/>
            <w:tcMar>
              <w:top w:w="28" w:type="dxa"/>
              <w:bottom w:w="28" w:type="dxa"/>
            </w:tcMar>
          </w:tcPr>
          <w:p w:rsidR="00B909D0" w:rsidRPr="00803641" w:rsidRDefault="00B909D0" w:rsidP="007F4B87">
            <w:pPr>
              <w:pStyle w:val="TAL"/>
              <w:jc w:val="center"/>
              <w:rPr>
                <w:b/>
                <w:bCs/>
                <w:lang w:val="en-GB"/>
              </w:rPr>
            </w:pPr>
          </w:p>
        </w:tc>
      </w:tr>
      <w:tr w:rsidR="00B909D0" w:rsidRPr="00803641" w:rsidTr="007F4B87">
        <w:trPr>
          <w:trHeight w:val="205"/>
          <w:jc w:val="center"/>
        </w:trPr>
        <w:tc>
          <w:tcPr>
            <w:tcW w:w="1772" w:type="dxa"/>
            <w:vMerge w:val="restart"/>
            <w:shd w:val="clear" w:color="auto" w:fill="E0E0E0"/>
            <w:tcMar>
              <w:top w:w="28" w:type="dxa"/>
              <w:bottom w:w="28" w:type="dxa"/>
            </w:tcMar>
          </w:tcPr>
          <w:p w:rsidR="00B909D0" w:rsidRPr="00803641" w:rsidRDefault="00B909D0" w:rsidP="007F4B87">
            <w:pPr>
              <w:pStyle w:val="TAL"/>
              <w:rPr>
                <w:b/>
                <w:bCs/>
                <w:color w:val="0000FF"/>
                <w:lang w:val="en-GB"/>
              </w:rPr>
            </w:pPr>
            <w:r w:rsidRPr="00803641">
              <w:rPr>
                <w:b/>
                <w:bCs/>
                <w:color w:val="0000FF"/>
                <w:lang w:val="en-GB"/>
              </w:rPr>
              <w:t>and it addresses the following 3GPP work area:</w:t>
            </w:r>
          </w:p>
        </w:tc>
        <w:tc>
          <w:tcPr>
            <w:tcW w:w="1772" w:type="dxa"/>
            <w:shd w:val="clear" w:color="auto" w:fill="E0E0E0"/>
          </w:tcPr>
          <w:p w:rsidR="00B909D0" w:rsidRPr="00803641" w:rsidRDefault="00B909D0" w:rsidP="007F4B87">
            <w:pPr>
              <w:pStyle w:val="TAL"/>
              <w:rPr>
                <w:b/>
                <w:bCs/>
                <w:color w:val="0000FF"/>
                <w:lang w:val="en-GB"/>
              </w:rPr>
            </w:pPr>
            <w:r w:rsidRPr="00803641">
              <w:rPr>
                <w:b/>
                <w:bCs/>
                <w:color w:val="0000FF"/>
                <w:lang w:val="en-GB"/>
              </w:rPr>
              <w:t>Radio Access</w:t>
            </w:r>
          </w:p>
        </w:tc>
        <w:tc>
          <w:tcPr>
            <w:tcW w:w="862" w:type="dxa"/>
            <w:tcMar>
              <w:top w:w="28" w:type="dxa"/>
              <w:bottom w:w="28" w:type="dxa"/>
            </w:tcMar>
          </w:tcPr>
          <w:p w:rsidR="00B909D0" w:rsidRPr="00803641" w:rsidRDefault="00B909D0" w:rsidP="007F4B87">
            <w:pPr>
              <w:pStyle w:val="TAL"/>
              <w:jc w:val="center"/>
              <w:rPr>
                <w:b/>
                <w:bCs/>
                <w:lang w:val="en-GB"/>
              </w:rPr>
            </w:pPr>
          </w:p>
        </w:tc>
      </w:tr>
      <w:tr w:rsidR="00B909D0" w:rsidRPr="00803641" w:rsidTr="007F4B87">
        <w:trPr>
          <w:trHeight w:val="205"/>
          <w:jc w:val="center"/>
        </w:trPr>
        <w:tc>
          <w:tcPr>
            <w:tcW w:w="1772" w:type="dxa"/>
            <w:vMerge/>
            <w:shd w:val="clear" w:color="auto" w:fill="E0E0E0"/>
            <w:tcMar>
              <w:top w:w="28" w:type="dxa"/>
              <w:bottom w:w="28" w:type="dxa"/>
            </w:tcMar>
          </w:tcPr>
          <w:p w:rsidR="00B909D0" w:rsidRPr="00803641" w:rsidRDefault="00B909D0" w:rsidP="007F4B87">
            <w:pPr>
              <w:pStyle w:val="TAL"/>
              <w:rPr>
                <w:b/>
                <w:bCs/>
                <w:color w:val="0000FF"/>
                <w:lang w:val="en-GB"/>
              </w:rPr>
            </w:pPr>
          </w:p>
        </w:tc>
        <w:tc>
          <w:tcPr>
            <w:tcW w:w="1772" w:type="dxa"/>
            <w:shd w:val="clear" w:color="auto" w:fill="E0E0E0"/>
          </w:tcPr>
          <w:p w:rsidR="00B909D0" w:rsidRPr="00803641" w:rsidRDefault="00B909D0" w:rsidP="007F4B87">
            <w:pPr>
              <w:pStyle w:val="TAL"/>
              <w:rPr>
                <w:b/>
                <w:bCs/>
                <w:color w:val="0000FF"/>
                <w:lang w:val="en-GB"/>
              </w:rPr>
            </w:pPr>
            <w:r w:rsidRPr="00803641">
              <w:rPr>
                <w:b/>
                <w:bCs/>
                <w:color w:val="0000FF"/>
                <w:lang w:val="en-GB"/>
              </w:rPr>
              <w:t>Core Network</w:t>
            </w:r>
          </w:p>
        </w:tc>
        <w:tc>
          <w:tcPr>
            <w:tcW w:w="862" w:type="dxa"/>
            <w:tcMar>
              <w:top w:w="28" w:type="dxa"/>
              <w:bottom w:w="28" w:type="dxa"/>
            </w:tcMar>
          </w:tcPr>
          <w:p w:rsidR="00B909D0" w:rsidRPr="00803641" w:rsidRDefault="00B909D0" w:rsidP="007F4B87">
            <w:pPr>
              <w:pStyle w:val="TAL"/>
              <w:jc w:val="center"/>
              <w:rPr>
                <w:b/>
                <w:bCs/>
                <w:lang w:val="en-GB"/>
              </w:rPr>
            </w:pPr>
          </w:p>
        </w:tc>
      </w:tr>
      <w:tr w:rsidR="00B909D0" w:rsidRPr="00803641" w:rsidTr="007F4B87">
        <w:trPr>
          <w:trHeight w:val="205"/>
          <w:jc w:val="center"/>
        </w:trPr>
        <w:tc>
          <w:tcPr>
            <w:tcW w:w="1772" w:type="dxa"/>
            <w:vMerge/>
            <w:shd w:val="clear" w:color="auto" w:fill="E0E0E0"/>
            <w:tcMar>
              <w:top w:w="28" w:type="dxa"/>
              <w:bottom w:w="28" w:type="dxa"/>
            </w:tcMar>
          </w:tcPr>
          <w:p w:rsidR="00B909D0" w:rsidRPr="00803641" w:rsidRDefault="00B909D0" w:rsidP="007F4B87">
            <w:pPr>
              <w:pStyle w:val="TAL"/>
              <w:rPr>
                <w:b/>
                <w:bCs/>
                <w:color w:val="0000FF"/>
                <w:lang w:val="en-GB"/>
              </w:rPr>
            </w:pPr>
          </w:p>
        </w:tc>
        <w:tc>
          <w:tcPr>
            <w:tcW w:w="1772" w:type="dxa"/>
            <w:shd w:val="clear" w:color="auto" w:fill="E0E0E0"/>
          </w:tcPr>
          <w:p w:rsidR="00B909D0" w:rsidRPr="00803641" w:rsidRDefault="00B909D0" w:rsidP="007F4B87">
            <w:pPr>
              <w:pStyle w:val="TAL"/>
              <w:rPr>
                <w:b/>
                <w:bCs/>
                <w:color w:val="0000FF"/>
                <w:lang w:val="en-GB"/>
              </w:rPr>
            </w:pPr>
            <w:r w:rsidRPr="00803641">
              <w:rPr>
                <w:b/>
                <w:bCs/>
                <w:color w:val="0000FF"/>
                <w:lang w:val="en-GB"/>
              </w:rPr>
              <w:t>Services</w:t>
            </w:r>
          </w:p>
        </w:tc>
        <w:tc>
          <w:tcPr>
            <w:tcW w:w="862" w:type="dxa"/>
            <w:tcMar>
              <w:top w:w="28" w:type="dxa"/>
              <w:bottom w:w="28" w:type="dxa"/>
            </w:tcMar>
          </w:tcPr>
          <w:p w:rsidR="00B909D0" w:rsidRPr="00803641" w:rsidRDefault="00B909D0" w:rsidP="007F4B87">
            <w:pPr>
              <w:pStyle w:val="TAL"/>
              <w:jc w:val="center"/>
              <w:rPr>
                <w:b/>
                <w:bCs/>
                <w:lang w:val="en-GB"/>
              </w:rPr>
            </w:pPr>
          </w:p>
        </w:tc>
      </w:tr>
    </w:tbl>
    <w:p w:rsidR="00B909D0" w:rsidRPr="00803641" w:rsidRDefault="00B909D0" w:rsidP="00B909D0">
      <w:pPr>
        <w:ind w:right="-99"/>
      </w:pPr>
    </w:p>
    <w:p w:rsidR="004260A5" w:rsidRPr="00803641" w:rsidRDefault="004260A5" w:rsidP="004260A5">
      <w:pPr>
        <w:pStyle w:val="Heading2"/>
      </w:pPr>
      <w:r w:rsidRPr="00803641">
        <w:t>1</w:t>
      </w:r>
      <w:r w:rsidRPr="0080364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3641" w:rsidTr="004A40BE">
        <w:trPr>
          <w:jc w:val="center"/>
        </w:trPr>
        <w:tc>
          <w:tcPr>
            <w:tcW w:w="0" w:type="auto"/>
            <w:tcBorders>
              <w:bottom w:val="single" w:sz="12" w:space="0" w:color="auto"/>
              <w:right w:val="single" w:sz="12" w:space="0" w:color="auto"/>
            </w:tcBorders>
            <w:shd w:val="clear" w:color="auto" w:fill="E0E0E0"/>
          </w:tcPr>
          <w:p w:rsidR="004260A5" w:rsidRPr="00803641" w:rsidRDefault="004260A5" w:rsidP="004A40BE">
            <w:pPr>
              <w:pStyle w:val="TAL"/>
              <w:keepNext w:val="0"/>
              <w:ind w:right="-99"/>
              <w:rPr>
                <w:b/>
                <w:lang w:val="en-GB"/>
              </w:rPr>
            </w:pPr>
            <w:r w:rsidRPr="00803641">
              <w:rPr>
                <w:b/>
                <w:lang w:val="en-GB"/>
              </w:rPr>
              <w:t>Affects:</w:t>
            </w:r>
          </w:p>
        </w:tc>
        <w:tc>
          <w:tcPr>
            <w:tcW w:w="0" w:type="auto"/>
            <w:tcBorders>
              <w:left w:val="nil"/>
              <w:bottom w:val="single" w:sz="12" w:space="0" w:color="auto"/>
            </w:tcBorders>
            <w:shd w:val="clear" w:color="auto" w:fill="E0E0E0"/>
          </w:tcPr>
          <w:p w:rsidR="004260A5" w:rsidRPr="00803641" w:rsidRDefault="004260A5" w:rsidP="004A40BE">
            <w:pPr>
              <w:pStyle w:val="TAH"/>
              <w:rPr>
                <w:lang w:val="en-GB"/>
              </w:rPr>
            </w:pPr>
            <w:r w:rsidRPr="00803641">
              <w:rPr>
                <w:lang w:val="en-GB"/>
              </w:rPr>
              <w:t>UICC apps</w:t>
            </w:r>
          </w:p>
        </w:tc>
        <w:tc>
          <w:tcPr>
            <w:tcW w:w="0" w:type="auto"/>
            <w:tcBorders>
              <w:bottom w:val="single" w:sz="12" w:space="0" w:color="auto"/>
            </w:tcBorders>
            <w:shd w:val="clear" w:color="auto" w:fill="E0E0E0"/>
          </w:tcPr>
          <w:p w:rsidR="004260A5" w:rsidRPr="00803641" w:rsidRDefault="004260A5" w:rsidP="004A40BE">
            <w:pPr>
              <w:pStyle w:val="TAH"/>
              <w:rPr>
                <w:lang w:val="en-GB"/>
              </w:rPr>
            </w:pPr>
            <w:r w:rsidRPr="00803641">
              <w:rPr>
                <w:lang w:val="en-GB"/>
              </w:rPr>
              <w:t>ME</w:t>
            </w:r>
          </w:p>
        </w:tc>
        <w:tc>
          <w:tcPr>
            <w:tcW w:w="0" w:type="auto"/>
            <w:tcBorders>
              <w:bottom w:val="single" w:sz="12" w:space="0" w:color="auto"/>
            </w:tcBorders>
            <w:shd w:val="clear" w:color="auto" w:fill="E0E0E0"/>
          </w:tcPr>
          <w:p w:rsidR="004260A5" w:rsidRPr="00803641" w:rsidRDefault="004260A5" w:rsidP="004A40BE">
            <w:pPr>
              <w:pStyle w:val="TAH"/>
              <w:rPr>
                <w:lang w:val="en-GB"/>
              </w:rPr>
            </w:pPr>
            <w:r w:rsidRPr="00803641">
              <w:rPr>
                <w:lang w:val="en-GB"/>
              </w:rPr>
              <w:t>AN</w:t>
            </w:r>
          </w:p>
        </w:tc>
        <w:tc>
          <w:tcPr>
            <w:tcW w:w="0" w:type="auto"/>
            <w:tcBorders>
              <w:bottom w:val="single" w:sz="12" w:space="0" w:color="auto"/>
            </w:tcBorders>
            <w:shd w:val="clear" w:color="auto" w:fill="E0E0E0"/>
          </w:tcPr>
          <w:p w:rsidR="004260A5" w:rsidRPr="00803641" w:rsidRDefault="004260A5" w:rsidP="004A40BE">
            <w:pPr>
              <w:pStyle w:val="TAH"/>
              <w:rPr>
                <w:lang w:val="en-GB"/>
              </w:rPr>
            </w:pPr>
            <w:r w:rsidRPr="00803641">
              <w:rPr>
                <w:lang w:val="en-GB"/>
              </w:rPr>
              <w:t>CN</w:t>
            </w:r>
          </w:p>
        </w:tc>
        <w:tc>
          <w:tcPr>
            <w:tcW w:w="0" w:type="auto"/>
            <w:tcBorders>
              <w:bottom w:val="single" w:sz="12" w:space="0" w:color="auto"/>
            </w:tcBorders>
            <w:shd w:val="clear" w:color="auto" w:fill="E0E0E0"/>
          </w:tcPr>
          <w:p w:rsidR="004260A5" w:rsidRPr="00803641" w:rsidRDefault="004260A5" w:rsidP="00BF7C9D">
            <w:pPr>
              <w:pStyle w:val="TAH"/>
              <w:rPr>
                <w:lang w:val="en-GB"/>
              </w:rPr>
            </w:pPr>
            <w:r w:rsidRPr="00803641">
              <w:rPr>
                <w:lang w:val="en-GB"/>
              </w:rPr>
              <w:t>Others</w:t>
            </w:r>
            <w:r w:rsidR="00BF7C9D" w:rsidRPr="00803641">
              <w:rPr>
                <w:lang w:val="en-GB"/>
              </w:rPr>
              <w:t xml:space="preserve"> (specify)</w:t>
            </w:r>
          </w:p>
        </w:tc>
      </w:tr>
      <w:tr w:rsidR="004260A5" w:rsidRPr="00803641" w:rsidTr="004A40BE">
        <w:trPr>
          <w:jc w:val="center"/>
        </w:trPr>
        <w:tc>
          <w:tcPr>
            <w:tcW w:w="0" w:type="auto"/>
            <w:tcBorders>
              <w:top w:val="nil"/>
              <w:right w:val="single" w:sz="12" w:space="0" w:color="auto"/>
            </w:tcBorders>
          </w:tcPr>
          <w:p w:rsidR="004260A5" w:rsidRPr="00803641" w:rsidRDefault="004260A5" w:rsidP="004A40BE">
            <w:pPr>
              <w:pStyle w:val="TAL"/>
              <w:keepNext w:val="0"/>
              <w:ind w:right="-99"/>
              <w:rPr>
                <w:b/>
                <w:lang w:val="en-GB"/>
              </w:rPr>
            </w:pPr>
            <w:r w:rsidRPr="00803641">
              <w:rPr>
                <w:b/>
                <w:lang w:val="en-GB"/>
              </w:rPr>
              <w:t>Yes</w:t>
            </w:r>
          </w:p>
        </w:tc>
        <w:tc>
          <w:tcPr>
            <w:tcW w:w="0" w:type="auto"/>
            <w:tcBorders>
              <w:top w:val="nil"/>
              <w:left w:val="nil"/>
            </w:tcBorders>
          </w:tcPr>
          <w:p w:rsidR="004260A5" w:rsidRPr="00803641" w:rsidRDefault="004260A5" w:rsidP="004A40BE">
            <w:pPr>
              <w:pStyle w:val="TAC"/>
              <w:rPr>
                <w:lang w:val="en-GB"/>
              </w:rPr>
            </w:pPr>
          </w:p>
        </w:tc>
        <w:tc>
          <w:tcPr>
            <w:tcW w:w="0" w:type="auto"/>
            <w:tcBorders>
              <w:top w:val="nil"/>
            </w:tcBorders>
          </w:tcPr>
          <w:p w:rsidR="004260A5" w:rsidRPr="00803641" w:rsidRDefault="00026B5A" w:rsidP="004A40BE">
            <w:pPr>
              <w:pStyle w:val="TAC"/>
              <w:rPr>
                <w:lang w:val="en-GB"/>
              </w:rPr>
            </w:pPr>
            <w:r w:rsidRPr="00803641">
              <w:rPr>
                <w:lang w:val="en-GB"/>
              </w:rPr>
              <w:t>X</w:t>
            </w:r>
          </w:p>
        </w:tc>
        <w:tc>
          <w:tcPr>
            <w:tcW w:w="0" w:type="auto"/>
            <w:tcBorders>
              <w:top w:val="nil"/>
            </w:tcBorders>
          </w:tcPr>
          <w:p w:rsidR="004260A5" w:rsidRPr="00803641" w:rsidRDefault="00026B5A" w:rsidP="004A40BE">
            <w:pPr>
              <w:pStyle w:val="TAC"/>
              <w:rPr>
                <w:lang w:val="en-GB"/>
              </w:rPr>
            </w:pPr>
            <w:r w:rsidRPr="00803641">
              <w:rPr>
                <w:lang w:val="en-GB"/>
              </w:rPr>
              <w:t>X</w:t>
            </w:r>
          </w:p>
        </w:tc>
        <w:tc>
          <w:tcPr>
            <w:tcW w:w="0" w:type="auto"/>
            <w:tcBorders>
              <w:top w:val="nil"/>
            </w:tcBorders>
          </w:tcPr>
          <w:p w:rsidR="004260A5" w:rsidRPr="00803641" w:rsidRDefault="004260A5" w:rsidP="004A40BE">
            <w:pPr>
              <w:pStyle w:val="TAC"/>
              <w:rPr>
                <w:lang w:val="en-GB"/>
              </w:rPr>
            </w:pPr>
          </w:p>
        </w:tc>
        <w:tc>
          <w:tcPr>
            <w:tcW w:w="0" w:type="auto"/>
            <w:tcBorders>
              <w:top w:val="nil"/>
            </w:tcBorders>
          </w:tcPr>
          <w:p w:rsidR="004260A5" w:rsidRPr="00803641" w:rsidRDefault="004260A5" w:rsidP="004A40BE">
            <w:pPr>
              <w:pStyle w:val="TAC"/>
              <w:rPr>
                <w:lang w:val="en-GB"/>
              </w:rPr>
            </w:pPr>
          </w:p>
        </w:tc>
      </w:tr>
      <w:tr w:rsidR="004260A5" w:rsidRPr="00803641" w:rsidTr="004A40BE">
        <w:trPr>
          <w:jc w:val="center"/>
        </w:trPr>
        <w:tc>
          <w:tcPr>
            <w:tcW w:w="0" w:type="auto"/>
            <w:tcBorders>
              <w:right w:val="single" w:sz="12" w:space="0" w:color="auto"/>
            </w:tcBorders>
          </w:tcPr>
          <w:p w:rsidR="004260A5" w:rsidRPr="00803641" w:rsidRDefault="004260A5" w:rsidP="004A40BE">
            <w:pPr>
              <w:pStyle w:val="TAL"/>
              <w:keepNext w:val="0"/>
              <w:ind w:right="-99"/>
              <w:rPr>
                <w:b/>
                <w:lang w:val="en-GB"/>
              </w:rPr>
            </w:pPr>
            <w:r w:rsidRPr="00803641">
              <w:rPr>
                <w:b/>
                <w:lang w:val="en-GB"/>
              </w:rPr>
              <w:t>No</w:t>
            </w:r>
          </w:p>
        </w:tc>
        <w:tc>
          <w:tcPr>
            <w:tcW w:w="0" w:type="auto"/>
            <w:tcBorders>
              <w:left w:val="nil"/>
            </w:tcBorders>
          </w:tcPr>
          <w:p w:rsidR="004260A5" w:rsidRPr="00803641" w:rsidRDefault="006A35C7" w:rsidP="004A40BE">
            <w:pPr>
              <w:pStyle w:val="TAC"/>
              <w:rPr>
                <w:lang w:val="en-GB"/>
              </w:rPr>
            </w:pPr>
            <w:r w:rsidRPr="00803641">
              <w:rPr>
                <w:lang w:val="en-GB"/>
              </w:rPr>
              <w:t>X</w:t>
            </w:r>
          </w:p>
        </w:tc>
        <w:tc>
          <w:tcPr>
            <w:tcW w:w="0" w:type="auto"/>
          </w:tcPr>
          <w:p w:rsidR="004260A5" w:rsidRPr="00803641" w:rsidRDefault="004260A5" w:rsidP="004A40BE">
            <w:pPr>
              <w:pStyle w:val="TAC"/>
              <w:rPr>
                <w:lang w:val="en-GB"/>
              </w:rPr>
            </w:pPr>
          </w:p>
        </w:tc>
        <w:tc>
          <w:tcPr>
            <w:tcW w:w="0" w:type="auto"/>
          </w:tcPr>
          <w:p w:rsidR="004260A5" w:rsidRPr="00803641" w:rsidRDefault="004260A5" w:rsidP="004A40BE">
            <w:pPr>
              <w:pStyle w:val="TAC"/>
              <w:rPr>
                <w:lang w:val="en-GB"/>
              </w:rPr>
            </w:pPr>
          </w:p>
        </w:tc>
        <w:tc>
          <w:tcPr>
            <w:tcW w:w="0" w:type="auto"/>
          </w:tcPr>
          <w:p w:rsidR="004260A5" w:rsidRPr="00803641" w:rsidRDefault="0076439B" w:rsidP="004A40BE">
            <w:pPr>
              <w:pStyle w:val="TAC"/>
              <w:rPr>
                <w:lang w:val="en-GB"/>
              </w:rPr>
            </w:pPr>
            <w:r w:rsidRPr="00803641">
              <w:rPr>
                <w:lang w:val="en-GB"/>
              </w:rPr>
              <w:t>X</w:t>
            </w:r>
          </w:p>
        </w:tc>
        <w:tc>
          <w:tcPr>
            <w:tcW w:w="0" w:type="auto"/>
          </w:tcPr>
          <w:p w:rsidR="004260A5" w:rsidRPr="00803641" w:rsidRDefault="004260A5" w:rsidP="004A40BE">
            <w:pPr>
              <w:pStyle w:val="TAC"/>
              <w:rPr>
                <w:lang w:val="en-GB"/>
              </w:rPr>
            </w:pPr>
          </w:p>
        </w:tc>
      </w:tr>
      <w:tr w:rsidR="004260A5" w:rsidRPr="00803641" w:rsidTr="004A40BE">
        <w:trPr>
          <w:jc w:val="center"/>
        </w:trPr>
        <w:tc>
          <w:tcPr>
            <w:tcW w:w="0" w:type="auto"/>
            <w:tcBorders>
              <w:right w:val="single" w:sz="12" w:space="0" w:color="auto"/>
            </w:tcBorders>
          </w:tcPr>
          <w:p w:rsidR="004260A5" w:rsidRPr="00803641" w:rsidRDefault="004260A5" w:rsidP="004A40BE">
            <w:pPr>
              <w:pStyle w:val="TAL"/>
              <w:keepNext w:val="0"/>
              <w:ind w:right="-99"/>
              <w:rPr>
                <w:b/>
                <w:lang w:val="en-GB"/>
              </w:rPr>
            </w:pPr>
            <w:r w:rsidRPr="00803641">
              <w:rPr>
                <w:b/>
                <w:lang w:val="en-GB"/>
              </w:rPr>
              <w:t>Don't know</w:t>
            </w:r>
          </w:p>
        </w:tc>
        <w:tc>
          <w:tcPr>
            <w:tcW w:w="0" w:type="auto"/>
            <w:tcBorders>
              <w:left w:val="nil"/>
            </w:tcBorders>
          </w:tcPr>
          <w:p w:rsidR="004260A5" w:rsidRPr="00803641" w:rsidRDefault="004260A5" w:rsidP="004A40BE">
            <w:pPr>
              <w:pStyle w:val="TAC"/>
              <w:rPr>
                <w:lang w:val="en-GB"/>
              </w:rPr>
            </w:pPr>
          </w:p>
        </w:tc>
        <w:tc>
          <w:tcPr>
            <w:tcW w:w="0" w:type="auto"/>
          </w:tcPr>
          <w:p w:rsidR="004260A5" w:rsidRPr="00803641" w:rsidRDefault="004260A5" w:rsidP="004A40BE">
            <w:pPr>
              <w:pStyle w:val="TAC"/>
              <w:rPr>
                <w:lang w:val="en-GB"/>
              </w:rPr>
            </w:pPr>
          </w:p>
        </w:tc>
        <w:tc>
          <w:tcPr>
            <w:tcW w:w="0" w:type="auto"/>
          </w:tcPr>
          <w:p w:rsidR="004260A5" w:rsidRPr="00803641" w:rsidRDefault="004260A5" w:rsidP="004A40BE">
            <w:pPr>
              <w:pStyle w:val="TAC"/>
              <w:rPr>
                <w:lang w:val="en-GB"/>
              </w:rPr>
            </w:pPr>
          </w:p>
        </w:tc>
        <w:tc>
          <w:tcPr>
            <w:tcW w:w="0" w:type="auto"/>
          </w:tcPr>
          <w:p w:rsidR="004260A5" w:rsidRPr="00803641" w:rsidRDefault="004260A5" w:rsidP="004A40BE">
            <w:pPr>
              <w:pStyle w:val="TAC"/>
              <w:rPr>
                <w:lang w:val="en-GB"/>
              </w:rPr>
            </w:pPr>
          </w:p>
        </w:tc>
        <w:tc>
          <w:tcPr>
            <w:tcW w:w="0" w:type="auto"/>
          </w:tcPr>
          <w:p w:rsidR="004260A5" w:rsidRPr="00803641" w:rsidRDefault="00090C85" w:rsidP="004A40BE">
            <w:pPr>
              <w:pStyle w:val="TAC"/>
              <w:rPr>
                <w:lang w:val="en-GB"/>
              </w:rPr>
            </w:pPr>
            <w:r w:rsidRPr="00803641">
              <w:rPr>
                <w:lang w:val="en-GB"/>
              </w:rPr>
              <w:t>X</w:t>
            </w:r>
          </w:p>
        </w:tc>
      </w:tr>
    </w:tbl>
    <w:p w:rsidR="008A76FD" w:rsidRPr="00803641" w:rsidRDefault="008A76FD" w:rsidP="001C5C86">
      <w:pPr>
        <w:ind w:right="-99"/>
        <w:rPr>
          <w:b/>
        </w:rPr>
      </w:pPr>
    </w:p>
    <w:p w:rsidR="00F921F1" w:rsidRPr="00803641" w:rsidRDefault="00DA74F3" w:rsidP="00BA3A53">
      <w:pPr>
        <w:pStyle w:val="Heading2"/>
      </w:pPr>
      <w:r w:rsidRPr="00803641">
        <w:t>2</w:t>
      </w:r>
      <w:r w:rsidRPr="00803641">
        <w:tab/>
      </w:r>
      <w:r w:rsidR="000B61FD" w:rsidRPr="00803641">
        <w:t xml:space="preserve">Classification of </w:t>
      </w:r>
      <w:r w:rsidR="004260A5" w:rsidRPr="00803641">
        <w:t xml:space="preserve">the Work Item </w:t>
      </w:r>
      <w:r w:rsidRPr="00803641">
        <w:t xml:space="preserve">and </w:t>
      </w:r>
      <w:r w:rsidR="000B61FD" w:rsidRPr="00803641">
        <w:t>l</w:t>
      </w:r>
      <w:r w:rsidRPr="00803641">
        <w:t>inked work items</w:t>
      </w:r>
    </w:p>
    <w:p w:rsidR="00DA74F3" w:rsidRPr="00803641" w:rsidRDefault="00F921F1" w:rsidP="00BA3A53">
      <w:pPr>
        <w:pStyle w:val="Heading3"/>
      </w:pPr>
      <w:r w:rsidRPr="00803641">
        <w:t>2.</w:t>
      </w:r>
      <w:r w:rsidR="00765028" w:rsidRPr="00803641">
        <w:t>1</w:t>
      </w:r>
      <w:r w:rsidRPr="00803641">
        <w:tab/>
        <w:t>Primary classification</w:t>
      </w:r>
    </w:p>
    <w:p w:rsidR="00A36378" w:rsidRPr="00803641" w:rsidRDefault="00A36378" w:rsidP="00F62688">
      <w:pPr>
        <w:pStyle w:val="tah0"/>
        <w:rPr>
          <w:lang w:val="en-GB"/>
        </w:rPr>
      </w:pPr>
      <w:r w:rsidRPr="00803641">
        <w:rPr>
          <w:lang w:val="en-GB"/>
        </w:rPr>
        <w:t>This work item is a …</w:t>
      </w:r>
      <w:r w:rsidR="001211F3" w:rsidRPr="00803641">
        <w:rPr>
          <w:lang w:val="en-GB"/>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3641" w:rsidTr="006B4280">
        <w:tc>
          <w:tcPr>
            <w:tcW w:w="675" w:type="dxa"/>
          </w:tcPr>
          <w:p w:rsidR="004876B9" w:rsidRPr="00803641" w:rsidRDefault="004876B9" w:rsidP="00A10539">
            <w:pPr>
              <w:pStyle w:val="TAC"/>
              <w:rPr>
                <w:lang w:val="en-GB"/>
              </w:rPr>
            </w:pPr>
          </w:p>
        </w:tc>
        <w:tc>
          <w:tcPr>
            <w:tcW w:w="2694" w:type="dxa"/>
            <w:shd w:val="clear" w:color="auto" w:fill="E0E0E0"/>
          </w:tcPr>
          <w:p w:rsidR="004876B9" w:rsidRPr="00803641" w:rsidRDefault="004876B9" w:rsidP="004260A5">
            <w:pPr>
              <w:pStyle w:val="TAH"/>
              <w:ind w:right="-99"/>
              <w:jc w:val="left"/>
              <w:rPr>
                <w:color w:val="4F81BD"/>
                <w:lang w:val="en-GB"/>
              </w:rPr>
            </w:pPr>
            <w:r w:rsidRPr="00803641">
              <w:rPr>
                <w:color w:val="4F81BD"/>
                <w:sz w:val="20"/>
                <w:lang w:val="en-GB"/>
              </w:rPr>
              <w:t>Feature</w:t>
            </w:r>
          </w:p>
        </w:tc>
      </w:tr>
      <w:tr w:rsidR="004876B9" w:rsidRPr="00803641" w:rsidTr="004260A5">
        <w:tc>
          <w:tcPr>
            <w:tcW w:w="675" w:type="dxa"/>
          </w:tcPr>
          <w:p w:rsidR="004876B9" w:rsidRPr="00803641" w:rsidRDefault="005F2C30" w:rsidP="00A10539">
            <w:pPr>
              <w:pStyle w:val="TAC"/>
              <w:rPr>
                <w:lang w:val="en-GB"/>
              </w:rPr>
            </w:pPr>
            <w:r w:rsidRPr="00803641">
              <w:rPr>
                <w:lang w:val="en-GB"/>
              </w:rPr>
              <w:t>X</w:t>
            </w:r>
          </w:p>
        </w:tc>
        <w:tc>
          <w:tcPr>
            <w:tcW w:w="2694" w:type="dxa"/>
            <w:shd w:val="clear" w:color="auto" w:fill="E0E0E0"/>
            <w:tcMar>
              <w:left w:w="227" w:type="dxa"/>
            </w:tcMar>
          </w:tcPr>
          <w:p w:rsidR="004876B9" w:rsidRPr="00803641" w:rsidRDefault="004876B9" w:rsidP="004260A5">
            <w:pPr>
              <w:pStyle w:val="TAH"/>
              <w:ind w:right="-99"/>
              <w:jc w:val="left"/>
              <w:rPr>
                <w:lang w:val="en-GB"/>
              </w:rPr>
            </w:pPr>
            <w:r w:rsidRPr="00803641">
              <w:rPr>
                <w:lang w:val="en-GB"/>
              </w:rPr>
              <w:t>Building Block</w:t>
            </w:r>
          </w:p>
        </w:tc>
      </w:tr>
      <w:tr w:rsidR="004876B9" w:rsidRPr="00803641" w:rsidTr="004260A5">
        <w:tc>
          <w:tcPr>
            <w:tcW w:w="675" w:type="dxa"/>
          </w:tcPr>
          <w:p w:rsidR="004876B9" w:rsidRPr="00803641" w:rsidRDefault="004876B9" w:rsidP="00A10539">
            <w:pPr>
              <w:pStyle w:val="TAC"/>
              <w:rPr>
                <w:lang w:val="en-GB"/>
              </w:rPr>
            </w:pPr>
          </w:p>
        </w:tc>
        <w:tc>
          <w:tcPr>
            <w:tcW w:w="2694" w:type="dxa"/>
            <w:shd w:val="clear" w:color="auto" w:fill="E0E0E0"/>
            <w:tcMar>
              <w:left w:w="397" w:type="dxa"/>
            </w:tcMar>
          </w:tcPr>
          <w:p w:rsidR="004876B9" w:rsidRPr="00803641" w:rsidRDefault="004876B9" w:rsidP="004260A5">
            <w:pPr>
              <w:pStyle w:val="TAH"/>
              <w:ind w:right="-99"/>
              <w:jc w:val="left"/>
              <w:rPr>
                <w:b w:val="0"/>
                <w:i/>
                <w:lang w:val="en-GB"/>
              </w:rPr>
            </w:pPr>
            <w:r w:rsidRPr="00803641">
              <w:rPr>
                <w:b w:val="0"/>
                <w:i/>
                <w:sz w:val="16"/>
                <w:lang w:val="en-GB"/>
              </w:rPr>
              <w:t>Work Task</w:t>
            </w:r>
          </w:p>
        </w:tc>
      </w:tr>
      <w:tr w:rsidR="00BF7C9D" w:rsidRPr="00803641" w:rsidTr="001759A7">
        <w:tc>
          <w:tcPr>
            <w:tcW w:w="675" w:type="dxa"/>
          </w:tcPr>
          <w:p w:rsidR="00BF7C9D" w:rsidRPr="00803641" w:rsidRDefault="00BF7C9D" w:rsidP="001759A7">
            <w:pPr>
              <w:pStyle w:val="TAC"/>
              <w:rPr>
                <w:lang w:val="en-GB"/>
              </w:rPr>
            </w:pPr>
          </w:p>
        </w:tc>
        <w:tc>
          <w:tcPr>
            <w:tcW w:w="2694" w:type="dxa"/>
            <w:shd w:val="clear" w:color="auto" w:fill="E0E0E0"/>
          </w:tcPr>
          <w:p w:rsidR="00BF7C9D" w:rsidRPr="00803641" w:rsidRDefault="00BF7C9D" w:rsidP="001759A7">
            <w:pPr>
              <w:pStyle w:val="TAH"/>
              <w:ind w:right="-99"/>
              <w:jc w:val="left"/>
              <w:rPr>
                <w:lang w:val="en-GB"/>
              </w:rPr>
            </w:pPr>
            <w:r w:rsidRPr="00803641">
              <w:rPr>
                <w:color w:val="4F81BD"/>
                <w:sz w:val="20"/>
                <w:lang w:val="en-GB"/>
              </w:rPr>
              <w:t>Study Item</w:t>
            </w:r>
          </w:p>
        </w:tc>
      </w:tr>
    </w:tbl>
    <w:p w:rsidR="00E64ED8" w:rsidRDefault="00E64ED8" w:rsidP="00B909D0">
      <w:pPr>
        <w:pStyle w:val="NO"/>
        <w:spacing w:after="0"/>
        <w:rPr>
          <w:color w:val="0000FF"/>
          <w:lang w:val="en-GB"/>
        </w:rPr>
      </w:pPr>
    </w:p>
    <w:p w:rsidR="00B909D0" w:rsidRPr="00803641" w:rsidRDefault="00B909D0" w:rsidP="00B909D0">
      <w:pPr>
        <w:pStyle w:val="NO"/>
        <w:spacing w:after="0"/>
        <w:rPr>
          <w:color w:val="0000FF"/>
          <w:lang w:val="en-GB"/>
        </w:rPr>
      </w:pPr>
      <w:r w:rsidRPr="00803641">
        <w:rPr>
          <w:color w:val="0000FF"/>
          <w:lang w:val="en-GB"/>
        </w:rPr>
        <w:t>NOTE:</w:t>
      </w:r>
      <w:r w:rsidRPr="00803641">
        <w:rPr>
          <w:color w:val="0000FF"/>
          <w:lang w:val="en-GB"/>
        </w:rPr>
        <w:tab/>
        <w:t>Normally, Core/Perf./Testing parts in RAN WIDs are Building Blocks. Only if they are under an SA or CT umbrella, we define them as work tasks. If you are in doubt, please contact MCC.</w:t>
      </w:r>
    </w:p>
    <w:p w:rsidR="00B909D0" w:rsidRPr="00803641" w:rsidRDefault="00B909D0" w:rsidP="00B909D0">
      <w:pPr>
        <w:pStyle w:val="NO"/>
        <w:spacing w:after="0"/>
        <w:rPr>
          <w:color w:val="0000FF"/>
          <w:lang w:val="en-GB"/>
        </w:rPr>
      </w:pPr>
    </w:p>
    <w:p w:rsidR="004876B9" w:rsidRPr="00803641" w:rsidRDefault="004876B9" w:rsidP="001C5C86">
      <w:pPr>
        <w:pStyle w:val="Heading3"/>
      </w:pPr>
      <w:r w:rsidRPr="00803641">
        <w:lastRenderedPageBreak/>
        <w:t>2</w:t>
      </w:r>
      <w:r w:rsidR="00A36378" w:rsidRPr="00803641">
        <w:t>.</w:t>
      </w:r>
      <w:r w:rsidR="00765028" w:rsidRPr="00803641">
        <w:t>2</w:t>
      </w:r>
      <w:r w:rsidRPr="00803641">
        <w:tab/>
      </w:r>
      <w:r w:rsidR="004260A5" w:rsidRPr="00803641">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803641" w:rsidTr="006B4280">
        <w:tc>
          <w:tcPr>
            <w:tcW w:w="9606" w:type="dxa"/>
            <w:gridSpan w:val="3"/>
            <w:shd w:val="clear" w:color="auto" w:fill="E0E0E0"/>
          </w:tcPr>
          <w:p w:rsidR="004876B9" w:rsidRPr="00803641" w:rsidRDefault="00E92452" w:rsidP="00BF7C9D">
            <w:pPr>
              <w:pStyle w:val="TAH"/>
              <w:ind w:right="-99"/>
              <w:jc w:val="left"/>
              <w:rPr>
                <w:lang w:val="en-GB"/>
              </w:rPr>
            </w:pPr>
            <w:r w:rsidRPr="00803641">
              <w:rPr>
                <w:lang w:val="en-GB"/>
              </w:rPr>
              <w:t xml:space="preserve">Parent and child Work Items </w:t>
            </w:r>
          </w:p>
        </w:tc>
      </w:tr>
      <w:tr w:rsidR="004876B9" w:rsidRPr="00803641" w:rsidTr="006B4280">
        <w:tc>
          <w:tcPr>
            <w:tcW w:w="1101" w:type="dxa"/>
            <w:shd w:val="clear" w:color="auto" w:fill="E0E0E0"/>
          </w:tcPr>
          <w:p w:rsidR="004876B9" w:rsidRPr="00803641" w:rsidRDefault="004876B9" w:rsidP="001C5C86">
            <w:pPr>
              <w:pStyle w:val="TAH"/>
              <w:ind w:right="-99"/>
              <w:jc w:val="left"/>
              <w:rPr>
                <w:lang w:val="en-GB"/>
              </w:rPr>
            </w:pPr>
            <w:r w:rsidRPr="00803641">
              <w:rPr>
                <w:lang w:val="en-GB"/>
              </w:rPr>
              <w:t>Unique ID</w:t>
            </w:r>
          </w:p>
        </w:tc>
        <w:tc>
          <w:tcPr>
            <w:tcW w:w="3969" w:type="dxa"/>
            <w:shd w:val="clear" w:color="auto" w:fill="E0E0E0"/>
          </w:tcPr>
          <w:p w:rsidR="004876B9" w:rsidRPr="00803641" w:rsidRDefault="004876B9" w:rsidP="001C5C86">
            <w:pPr>
              <w:pStyle w:val="TAH"/>
              <w:ind w:right="-99"/>
              <w:jc w:val="left"/>
              <w:rPr>
                <w:lang w:val="en-GB"/>
              </w:rPr>
            </w:pPr>
            <w:r w:rsidRPr="00803641">
              <w:rPr>
                <w:lang w:val="en-GB"/>
              </w:rPr>
              <w:t>Title</w:t>
            </w:r>
          </w:p>
        </w:tc>
        <w:tc>
          <w:tcPr>
            <w:tcW w:w="4536" w:type="dxa"/>
            <w:shd w:val="clear" w:color="auto" w:fill="E0E0E0"/>
          </w:tcPr>
          <w:p w:rsidR="004876B9" w:rsidRPr="00803641" w:rsidRDefault="004876B9" w:rsidP="001C5C86">
            <w:pPr>
              <w:pStyle w:val="TAH"/>
              <w:ind w:right="-99"/>
              <w:jc w:val="left"/>
              <w:rPr>
                <w:lang w:val="en-GB"/>
              </w:rPr>
            </w:pPr>
            <w:r w:rsidRPr="00803641">
              <w:rPr>
                <w:lang w:val="en-GB"/>
              </w:rPr>
              <w:t>Nature of relationship</w:t>
            </w:r>
          </w:p>
        </w:tc>
      </w:tr>
      <w:tr w:rsidR="007E3157" w:rsidRPr="00803641" w:rsidTr="00A36378">
        <w:tc>
          <w:tcPr>
            <w:tcW w:w="1101" w:type="dxa"/>
          </w:tcPr>
          <w:p w:rsidR="007E3157" w:rsidRPr="00803641" w:rsidRDefault="007E3157" w:rsidP="00A10539">
            <w:pPr>
              <w:pStyle w:val="TAL"/>
              <w:rPr>
                <w:lang w:val="en-GB"/>
              </w:rPr>
            </w:pPr>
          </w:p>
        </w:tc>
        <w:tc>
          <w:tcPr>
            <w:tcW w:w="3969" w:type="dxa"/>
          </w:tcPr>
          <w:p w:rsidR="007E3157" w:rsidRPr="00803641" w:rsidRDefault="007E3157" w:rsidP="007F4B87">
            <w:pPr>
              <w:pStyle w:val="TAL"/>
              <w:rPr>
                <w:lang w:val="en-GB"/>
              </w:rPr>
            </w:pPr>
          </w:p>
        </w:tc>
        <w:tc>
          <w:tcPr>
            <w:tcW w:w="4536" w:type="dxa"/>
          </w:tcPr>
          <w:p w:rsidR="007E3157" w:rsidRPr="00803641" w:rsidRDefault="007E3157" w:rsidP="007F4B87">
            <w:pPr>
              <w:pStyle w:val="TAL"/>
              <w:rPr>
                <w:lang w:val="en-GB"/>
              </w:rPr>
            </w:pPr>
          </w:p>
        </w:tc>
      </w:tr>
    </w:tbl>
    <w:p w:rsidR="00B909D0" w:rsidRPr="00803641" w:rsidRDefault="00B909D0" w:rsidP="00B909D0">
      <w:pPr>
        <w:ind w:right="-99"/>
        <w:rPr>
          <w:b/>
        </w:rPr>
      </w:pPr>
      <w:r w:rsidRPr="00803641">
        <w:rPr>
          <w:color w:val="0000FF"/>
        </w:rPr>
        <w:t>NOTE:</w:t>
      </w:r>
      <w:r w:rsidRPr="00803641">
        <w:rPr>
          <w:color w:val="0000FF"/>
        </w:rPr>
        <w:tab/>
        <w:t xml:space="preserve">RAN agreed some time ago, that it describes the feature WI + Core/Perf. </w:t>
      </w:r>
      <w:proofErr w:type="gramStart"/>
      <w:r w:rsidRPr="00803641">
        <w:rPr>
          <w:color w:val="0000FF"/>
        </w:rPr>
        <w:t>part</w:t>
      </w:r>
      <w:proofErr w:type="gramEnd"/>
      <w:r w:rsidRPr="00803641">
        <w:rPr>
          <w:color w:val="0000FF"/>
        </w:rPr>
        <w:t xml:space="preserve"> WI or Testing part WI in one WID. </w:t>
      </w:r>
      <w:proofErr w:type="gramStart"/>
      <w:r w:rsidRPr="00803641">
        <w:rPr>
          <w:color w:val="0000FF"/>
        </w:rPr>
        <w:t>Therefore</w:t>
      </w:r>
      <w:proofErr w:type="gramEnd"/>
      <w:r w:rsidRPr="00803641">
        <w:rPr>
          <w:color w:val="0000FF"/>
        </w:rPr>
        <w:t xml:space="preserve"> the table above should just include the feature WI Unique ID and title and Nature of relationship is "parent WID".</w:t>
      </w:r>
    </w:p>
    <w:p w:rsidR="004876B9" w:rsidRPr="00803641" w:rsidRDefault="004876B9" w:rsidP="001C5C86">
      <w:pPr>
        <w:ind w:right="-99"/>
        <w:rPr>
          <w:b/>
        </w:rPr>
      </w:pPr>
    </w:p>
    <w:p w:rsidR="004876B9" w:rsidRPr="00803641" w:rsidRDefault="004876B9" w:rsidP="001C5C86">
      <w:pPr>
        <w:pStyle w:val="Heading3"/>
      </w:pPr>
      <w:r w:rsidRPr="00803641">
        <w:t>2</w:t>
      </w:r>
      <w:r w:rsidR="00A36378" w:rsidRPr="00803641">
        <w:t>.</w:t>
      </w:r>
      <w:r w:rsidR="00765028" w:rsidRPr="00803641">
        <w:t>3</w:t>
      </w:r>
      <w:r w:rsidRPr="00803641">
        <w:tab/>
      </w:r>
      <w:r w:rsidR="0030045C" w:rsidRPr="00803641">
        <w:t>O</w:t>
      </w:r>
      <w:r w:rsidR="004260A5" w:rsidRPr="00803641">
        <w:t>ther related Work Items</w:t>
      </w:r>
      <w:r w:rsidR="0030045C" w:rsidRPr="00803641">
        <w:t xml:space="preserve"> and dependencies</w:t>
      </w:r>
    </w:p>
    <w:p w:rsidR="00A9188C" w:rsidRPr="00803641" w:rsidRDefault="00A9188C" w:rsidP="00251D80">
      <w:pPr>
        <w:rPr>
          <w:i/>
        </w:rPr>
      </w:pPr>
      <w:r w:rsidRPr="00803641">
        <w:rPr>
          <w:i/>
        </w:rPr>
        <w:t xml:space="preserve">{List here other Work </w:t>
      </w:r>
      <w:proofErr w:type="gramStart"/>
      <w:r w:rsidRPr="00803641">
        <w:rPr>
          <w:i/>
        </w:rPr>
        <w:t>Items which</w:t>
      </w:r>
      <w:proofErr w:type="gramEnd"/>
      <w:r w:rsidRPr="00803641">
        <w:rPr>
          <w:i/>
        </w:rPr>
        <w:t xml:space="preserve">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803641" w:rsidTr="00026B5A">
        <w:tc>
          <w:tcPr>
            <w:tcW w:w="9606" w:type="dxa"/>
            <w:gridSpan w:val="3"/>
            <w:shd w:val="clear" w:color="auto" w:fill="E0E0E0"/>
          </w:tcPr>
          <w:p w:rsidR="00A36378" w:rsidRPr="00803641" w:rsidRDefault="00E92452" w:rsidP="001C5C86">
            <w:pPr>
              <w:pStyle w:val="TAH"/>
              <w:ind w:right="-99"/>
              <w:jc w:val="left"/>
              <w:rPr>
                <w:lang w:val="en-GB"/>
              </w:rPr>
            </w:pPr>
            <w:r w:rsidRPr="00803641">
              <w:rPr>
                <w:lang w:val="en-GB"/>
              </w:rPr>
              <w:t>Other related Work Items</w:t>
            </w:r>
            <w:r w:rsidR="005573BB" w:rsidRPr="00803641">
              <w:rPr>
                <w:lang w:val="en-GB"/>
              </w:rPr>
              <w:t xml:space="preserve"> (if any)</w:t>
            </w:r>
          </w:p>
        </w:tc>
      </w:tr>
      <w:tr w:rsidR="004876B9" w:rsidRPr="00803641" w:rsidTr="00026B5A">
        <w:tc>
          <w:tcPr>
            <w:tcW w:w="1101" w:type="dxa"/>
            <w:shd w:val="clear" w:color="auto" w:fill="E0E0E0"/>
          </w:tcPr>
          <w:p w:rsidR="004876B9" w:rsidRPr="00803641" w:rsidRDefault="004876B9" w:rsidP="001C5C86">
            <w:pPr>
              <w:pStyle w:val="TAH"/>
              <w:ind w:right="-99"/>
              <w:jc w:val="left"/>
              <w:rPr>
                <w:lang w:val="en-GB"/>
              </w:rPr>
            </w:pPr>
            <w:r w:rsidRPr="00803641">
              <w:rPr>
                <w:lang w:val="en-GB"/>
              </w:rPr>
              <w:t>Unique ID</w:t>
            </w:r>
          </w:p>
        </w:tc>
        <w:tc>
          <w:tcPr>
            <w:tcW w:w="3969" w:type="dxa"/>
            <w:shd w:val="clear" w:color="auto" w:fill="E0E0E0"/>
          </w:tcPr>
          <w:p w:rsidR="004876B9" w:rsidRPr="00803641" w:rsidRDefault="004876B9" w:rsidP="001C5C86">
            <w:pPr>
              <w:pStyle w:val="TAH"/>
              <w:ind w:right="-99"/>
              <w:jc w:val="left"/>
              <w:rPr>
                <w:lang w:val="en-GB"/>
              </w:rPr>
            </w:pPr>
            <w:r w:rsidRPr="00803641">
              <w:rPr>
                <w:lang w:val="en-GB"/>
              </w:rPr>
              <w:t>Title</w:t>
            </w:r>
          </w:p>
        </w:tc>
        <w:tc>
          <w:tcPr>
            <w:tcW w:w="4536" w:type="dxa"/>
            <w:shd w:val="clear" w:color="auto" w:fill="E0E0E0"/>
          </w:tcPr>
          <w:p w:rsidR="004876B9" w:rsidRPr="00803641" w:rsidRDefault="004876B9" w:rsidP="001C5C86">
            <w:pPr>
              <w:pStyle w:val="TAH"/>
              <w:ind w:right="-99"/>
              <w:jc w:val="left"/>
              <w:rPr>
                <w:lang w:val="en-GB"/>
              </w:rPr>
            </w:pPr>
            <w:r w:rsidRPr="00803641">
              <w:rPr>
                <w:lang w:val="en-GB"/>
              </w:rPr>
              <w:t>Nature of relationship</w:t>
            </w:r>
          </w:p>
        </w:tc>
      </w:tr>
      <w:tr w:rsidR="0076439B" w:rsidRPr="00803641" w:rsidTr="0076439B">
        <w:tc>
          <w:tcPr>
            <w:tcW w:w="1101"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lang w:val="en-GB"/>
              </w:rPr>
            </w:pPr>
            <w:r w:rsidRPr="00803641">
              <w:rPr>
                <w:lang w:val="en-GB"/>
              </w:rPr>
              <w:t>670041</w:t>
            </w:r>
          </w:p>
        </w:tc>
        <w:tc>
          <w:tcPr>
            <w:tcW w:w="3969"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rFonts w:cs="Arial"/>
                <w:szCs w:val="18"/>
                <w:lang w:val="en-GB"/>
              </w:rPr>
            </w:pPr>
            <w:r w:rsidRPr="00803641">
              <w:rPr>
                <w:rFonts w:cs="Arial"/>
                <w:szCs w:val="18"/>
                <w:lang w:val="en-GB"/>
              </w:rPr>
              <w:t>Study on Latency reduction techniques for LTE</w:t>
            </w:r>
          </w:p>
        </w:tc>
        <w:tc>
          <w:tcPr>
            <w:tcW w:w="4536"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lang w:val="en-GB"/>
              </w:rPr>
            </w:pPr>
            <w:r w:rsidRPr="00803641">
              <w:rPr>
                <w:lang w:val="en-GB"/>
              </w:rPr>
              <w:t>Study on how to reduce latency for LTE</w:t>
            </w:r>
          </w:p>
        </w:tc>
      </w:tr>
      <w:tr w:rsidR="0076439B" w:rsidRPr="00803641" w:rsidTr="0076439B">
        <w:tc>
          <w:tcPr>
            <w:tcW w:w="1101"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lang w:val="en-GB"/>
              </w:rPr>
            </w:pPr>
            <w:r w:rsidRPr="00803641">
              <w:rPr>
                <w:lang w:val="en-GB"/>
              </w:rPr>
              <w:t>710180</w:t>
            </w:r>
          </w:p>
        </w:tc>
        <w:tc>
          <w:tcPr>
            <w:tcW w:w="3969"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rFonts w:cs="Arial"/>
                <w:szCs w:val="18"/>
                <w:lang w:val="en-GB"/>
              </w:rPr>
            </w:pPr>
            <w:r w:rsidRPr="00803641">
              <w:rPr>
                <w:rFonts w:cs="Arial"/>
                <w:szCs w:val="18"/>
                <w:lang w:val="en-GB"/>
              </w:rPr>
              <w:t>L2 latency reduction techniques for LTE</w:t>
            </w:r>
          </w:p>
        </w:tc>
        <w:tc>
          <w:tcPr>
            <w:tcW w:w="4536"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lang w:val="en-GB"/>
              </w:rPr>
            </w:pPr>
            <w:r w:rsidRPr="00803641">
              <w:rPr>
                <w:lang w:val="en-GB"/>
              </w:rPr>
              <w:t>Work Item on defining instant uplink access</w:t>
            </w:r>
          </w:p>
        </w:tc>
      </w:tr>
      <w:tr w:rsidR="0076439B" w:rsidRPr="00803641" w:rsidTr="0076439B">
        <w:tc>
          <w:tcPr>
            <w:tcW w:w="1101"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lang w:val="en-GB"/>
              </w:rPr>
            </w:pPr>
            <w:r w:rsidRPr="00803641">
              <w:rPr>
                <w:lang w:val="en-GB"/>
              </w:rPr>
              <w:t>720091</w:t>
            </w:r>
          </w:p>
        </w:tc>
        <w:tc>
          <w:tcPr>
            <w:tcW w:w="3969"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rFonts w:cs="Arial"/>
                <w:szCs w:val="18"/>
                <w:lang w:val="en-GB"/>
              </w:rPr>
            </w:pPr>
            <w:r w:rsidRPr="00803641">
              <w:rPr>
                <w:rFonts w:cs="Arial"/>
                <w:szCs w:val="18"/>
                <w:lang w:val="en-GB"/>
              </w:rPr>
              <w:t>Shortened TTI and processing time for LTE</w:t>
            </w:r>
          </w:p>
        </w:tc>
        <w:tc>
          <w:tcPr>
            <w:tcW w:w="4536" w:type="dxa"/>
            <w:tcBorders>
              <w:top w:val="single" w:sz="6" w:space="0" w:color="000000"/>
              <w:left w:val="single" w:sz="6" w:space="0" w:color="000000"/>
              <w:bottom w:val="single" w:sz="6" w:space="0" w:color="000000"/>
              <w:right w:val="single" w:sz="6" w:space="0" w:color="000000"/>
            </w:tcBorders>
          </w:tcPr>
          <w:p w:rsidR="0076439B" w:rsidRPr="00803641" w:rsidRDefault="0076439B" w:rsidP="00BD7DC8">
            <w:pPr>
              <w:pStyle w:val="TAL"/>
              <w:rPr>
                <w:lang w:val="en-GB"/>
              </w:rPr>
            </w:pPr>
            <w:r w:rsidRPr="00803641">
              <w:rPr>
                <w:lang w:val="en-GB"/>
              </w:rPr>
              <w:t>Work Item on defining shorter transmission duration and reduced processing time</w:t>
            </w:r>
          </w:p>
        </w:tc>
      </w:tr>
    </w:tbl>
    <w:p w:rsidR="00B909D0" w:rsidRPr="00803641" w:rsidRDefault="00B909D0" w:rsidP="00B909D0">
      <w:pPr>
        <w:pStyle w:val="NO"/>
        <w:spacing w:after="0"/>
        <w:rPr>
          <w:color w:val="0000FF"/>
          <w:lang w:val="en-GB"/>
        </w:rPr>
      </w:pPr>
      <w:r w:rsidRPr="00803641">
        <w:rPr>
          <w:color w:val="0000FF"/>
          <w:lang w:val="en-GB"/>
        </w:rPr>
        <w:t>NOTE:</w:t>
      </w:r>
      <w:r w:rsidRPr="00803641">
        <w:rPr>
          <w:color w:val="0000FF"/>
          <w:lang w:val="en-GB"/>
        </w:rPr>
        <w:tab/>
      </w:r>
      <w:proofErr w:type="gramStart"/>
      <w:r w:rsidRPr="00803641">
        <w:rPr>
          <w:color w:val="0000FF"/>
          <w:lang w:val="en-GB"/>
        </w:rPr>
        <w:t>Also</w:t>
      </w:r>
      <w:proofErr w:type="gramEnd"/>
      <w:r w:rsidRPr="00803641">
        <w:rPr>
          <w:color w:val="0000FF"/>
          <w:lang w:val="en-GB"/>
        </w:rPr>
        <w:t xml:space="preserve"> related or dependent WIs in other TSGs should be indicated.</w:t>
      </w:r>
    </w:p>
    <w:p w:rsidR="00A70E1E" w:rsidRPr="00803641" w:rsidRDefault="00A70E1E" w:rsidP="001C5C86">
      <w:pPr>
        <w:ind w:right="-99"/>
        <w:rPr>
          <w:b/>
        </w:rPr>
      </w:pPr>
    </w:p>
    <w:p w:rsidR="008A76FD" w:rsidRPr="00803641" w:rsidRDefault="008A76FD" w:rsidP="001C5C86">
      <w:pPr>
        <w:pStyle w:val="Heading2"/>
      </w:pPr>
      <w:r w:rsidRPr="00803641">
        <w:t>3</w:t>
      </w:r>
      <w:r w:rsidRPr="00803641">
        <w:tab/>
        <w:t>Justification</w:t>
      </w:r>
    </w:p>
    <w:p w:rsidR="001077A4" w:rsidRDefault="001077A4" w:rsidP="001077A4">
      <w:r w:rsidRPr="00803641">
        <w:t xml:space="preserve">TCP is the preeminent transport protocol for broadband applications, but in a high-speed wireless environment like NR, it has </w:t>
      </w:r>
      <w:r w:rsidR="007E0828">
        <w:t>some</w:t>
      </w:r>
      <w:r w:rsidRPr="00803641">
        <w:t xml:space="preserve"> known performance bottlenecks:</w:t>
      </w:r>
    </w:p>
    <w:p w:rsidR="001A4466" w:rsidRDefault="005D4B5C" w:rsidP="008D6C19">
      <w:pPr>
        <w:pStyle w:val="ListParagraph"/>
        <w:numPr>
          <w:ilvl w:val="0"/>
          <w:numId w:val="21"/>
        </w:numPr>
        <w:jc w:val="both"/>
      </w:pPr>
      <w:proofErr w:type="gramStart"/>
      <w:r>
        <w:t>Head-of-line blocking</w:t>
      </w:r>
      <w:r w:rsidR="008D6C19">
        <w:t xml:space="preserve"> and additional delays</w:t>
      </w:r>
      <w:r>
        <w:t xml:space="preserve">: </w:t>
      </w:r>
      <w:r w:rsidR="00CA48B2">
        <w:t>B</w:t>
      </w:r>
      <w:r w:rsidR="007E0828">
        <w:t>idirectional links</w:t>
      </w:r>
      <w:r>
        <w:t xml:space="preserve"> </w:t>
      </w:r>
      <w:r w:rsidR="006F30CF">
        <w:t xml:space="preserve">where UL </w:t>
      </w:r>
      <w:r w:rsidR="000D2A31">
        <w:t xml:space="preserve">(or DL) </w:t>
      </w:r>
      <w:r>
        <w:t xml:space="preserve">TCP ACKs </w:t>
      </w:r>
      <w:r w:rsidR="007E0828">
        <w:t>are likely to be delayed behind</w:t>
      </w:r>
      <w:r>
        <w:t xml:space="preserve"> </w:t>
      </w:r>
      <w:r w:rsidR="007E0828">
        <w:t xml:space="preserve">regular </w:t>
      </w:r>
      <w:r w:rsidR="006F30CF">
        <w:t xml:space="preserve">DL </w:t>
      </w:r>
      <w:r w:rsidR="000D2A31">
        <w:t xml:space="preserve">(or UL) </w:t>
      </w:r>
      <w:r w:rsidR="007E0828">
        <w:t xml:space="preserve">TCP </w:t>
      </w:r>
      <w:r>
        <w:t xml:space="preserve">data packets </w:t>
      </w:r>
      <w:r w:rsidR="00CA48B2">
        <w:t xml:space="preserve">and </w:t>
      </w:r>
      <w:r w:rsidR="007E0828">
        <w:t>this in turn increases the</w:t>
      </w:r>
      <w:r>
        <w:t xml:space="preserve"> RTT (Round Trip Time)</w:t>
      </w:r>
      <w:r w:rsidR="007E0828">
        <w:t xml:space="preserve"> resulting in a poor TCP </w:t>
      </w:r>
      <w:proofErr w:type="spellStart"/>
      <w:r w:rsidR="007E0828">
        <w:t>performance</w:t>
      </w:r>
      <w:r>
        <w:t>.</w:t>
      </w:r>
      <w:r w:rsidR="001A4466" w:rsidRPr="001A4466">
        <w:t>The</w:t>
      </w:r>
      <w:proofErr w:type="spellEnd"/>
      <w:r w:rsidR="001A4466" w:rsidRPr="001A4466">
        <w:t xml:space="preserve"> current BSR/SR mechanism requires several handshakes between UE and network, and thus delays the TCP ACK transmission</w:t>
      </w:r>
      <w:r w:rsidR="00107E75">
        <w:t xml:space="preserve"> in radio </w:t>
      </w:r>
      <w:proofErr w:type="spellStart"/>
      <w:r w:rsidR="00107E75">
        <w:t>interface</w:t>
      </w:r>
      <w:r w:rsidR="001A4466" w:rsidRPr="001A4466">
        <w:t>.</w:t>
      </w:r>
      <w:r w:rsidR="001A4466">
        <w:t>In</w:t>
      </w:r>
      <w:proofErr w:type="spellEnd"/>
      <w:r w:rsidR="001A4466">
        <w:t xml:space="preserve"> the receiver side, the PDCP entity performs packet reordering which </w:t>
      </w:r>
      <w:r w:rsidR="001A4466" w:rsidRPr="001A4466">
        <w:t>causes delayed delivery of TCP ACK packets.</w:t>
      </w:r>
      <w:proofErr w:type="gramEnd"/>
    </w:p>
    <w:p w:rsidR="00B13C28" w:rsidRDefault="00B13C28" w:rsidP="00472AA2">
      <w:pPr>
        <w:pStyle w:val="ListParagraph"/>
        <w:jc w:val="both"/>
      </w:pPr>
    </w:p>
    <w:p w:rsidR="009F51F9" w:rsidRPr="00F239D0" w:rsidRDefault="00B14C28" w:rsidP="00B14C28">
      <w:pPr>
        <w:pStyle w:val="ListParagraph"/>
        <w:numPr>
          <w:ilvl w:val="0"/>
          <w:numId w:val="20"/>
        </w:numPr>
        <w:jc w:val="both"/>
      </w:pPr>
      <w:r w:rsidRPr="00B14C28">
        <w:t xml:space="preserve">With </w:t>
      </w:r>
      <w:r>
        <w:t>reduced</w:t>
      </w:r>
      <w:r w:rsidRPr="00B14C28">
        <w:t xml:space="preserve"> </w:t>
      </w:r>
      <w:r>
        <w:t xml:space="preserve">RTT, </w:t>
      </w:r>
      <w:r w:rsidRPr="00B14C28">
        <w:t xml:space="preserve">receiver can acknowledge TCP packets faster, </w:t>
      </w:r>
      <w:r>
        <w:t>thus</w:t>
      </w:r>
      <w:r w:rsidRPr="00B14C28">
        <w:t xml:space="preserve"> enabl</w:t>
      </w:r>
      <w:r>
        <w:t xml:space="preserve">ing a faster increase in </w:t>
      </w:r>
      <w:r w:rsidRPr="00B14C28">
        <w:t>TCP window size</w:t>
      </w:r>
      <w:r>
        <w:t xml:space="preserve"> during the Slow-Start phase.</w:t>
      </w:r>
      <w:r w:rsidRPr="00B14C28">
        <w:t xml:space="preserve"> </w:t>
      </w:r>
      <w:r>
        <w:t xml:space="preserve">Hence, as mentioned in R2-1909118, a reduced </w:t>
      </w:r>
      <w:r w:rsidRPr="00B14C28">
        <w:t xml:space="preserve">latency can </w:t>
      </w:r>
      <w:r>
        <w:t>significantly improve TCP</w:t>
      </w:r>
      <w:r w:rsidRPr="00B14C28">
        <w:t xml:space="preserve"> performance.</w:t>
      </w:r>
      <w:r>
        <w:t xml:space="preserve"> </w:t>
      </w:r>
      <w:r w:rsidRPr="00B14C28">
        <w:t xml:space="preserve">But as observed </w:t>
      </w:r>
      <w:r>
        <w:t>in</w:t>
      </w:r>
      <w:r w:rsidRPr="00B14C28">
        <w:t xml:space="preserve"> Latency Reduction [</w:t>
      </w:r>
      <w:r>
        <w:t>RP-150465] [TR 36.881], a shorter latency also incur a huge</w:t>
      </w:r>
      <w:r w:rsidRPr="00B14C28">
        <w:t xml:space="preserve"> overhead, </w:t>
      </w:r>
      <w:r>
        <w:t>thereby making the</w:t>
      </w:r>
      <w:r w:rsidRPr="00B14C28">
        <w:t xml:space="preserve"> overall effect detrimental to the system</w:t>
      </w:r>
      <w:r>
        <w:t xml:space="preserve">. </w:t>
      </w:r>
    </w:p>
    <w:p w:rsidR="005D4B5C" w:rsidRDefault="007E3AAF" w:rsidP="00F239D0">
      <w:pPr>
        <w:jc w:val="both"/>
      </w:pPr>
      <w:r w:rsidRPr="00803641">
        <w:t xml:space="preserve">Current TCP implementation </w:t>
      </w:r>
      <w:proofErr w:type="gramStart"/>
      <w:r w:rsidRPr="00803641">
        <w:t>is designed and optimized for stable networks, and does not adapt well upon sudden bandwidth changes</w:t>
      </w:r>
      <w:proofErr w:type="gramEnd"/>
      <w:r w:rsidRPr="00803641">
        <w:t xml:space="preserve">. Without a chance to adapt its retransmission timer and TCP window to such a large bandwidth decrement, TCP will assume packet loss and trigger un-necessary congestion control </w:t>
      </w:r>
      <w:r w:rsidR="006F30CF">
        <w:t>triggering</w:t>
      </w:r>
      <w:r w:rsidR="006F30CF" w:rsidRPr="00803641">
        <w:t xml:space="preserve"> </w:t>
      </w:r>
      <w:r w:rsidRPr="00803641">
        <w:t>TCP retransmissions.</w:t>
      </w:r>
      <w:r>
        <w:t xml:space="preserve"> </w:t>
      </w:r>
      <w:r w:rsidR="007E0828" w:rsidRPr="00803641">
        <w:t>These bottlenecks can significantly impair the performanc</w:t>
      </w:r>
      <w:r w:rsidR="007E0828">
        <w:t xml:space="preserve">e of TCP in the real-world settings, but </w:t>
      </w:r>
      <w:proofErr w:type="gramStart"/>
      <w:r w:rsidR="007E0828">
        <w:t>can be mitigated</w:t>
      </w:r>
      <w:proofErr w:type="gramEnd"/>
      <w:r w:rsidR="007E0828">
        <w:t xml:space="preserve"> within RAN2:</w:t>
      </w:r>
    </w:p>
    <w:p w:rsidR="007E0828" w:rsidRDefault="007E0828" w:rsidP="00F239D0">
      <w:pPr>
        <w:pStyle w:val="ListParagraph"/>
        <w:numPr>
          <w:ilvl w:val="0"/>
          <w:numId w:val="20"/>
        </w:numPr>
        <w:jc w:val="both"/>
      </w:pPr>
      <w:r>
        <w:t xml:space="preserve">ACK </w:t>
      </w:r>
      <w:proofErr w:type="spellStart"/>
      <w:r>
        <w:t>Prioiritisation</w:t>
      </w:r>
      <w:proofErr w:type="spellEnd"/>
      <w:r>
        <w:t xml:space="preserve"> for head-of-line blockage: Ensuring</w:t>
      </w:r>
      <w:r w:rsidR="006F30CF">
        <w:t xml:space="preserve"> UL</w:t>
      </w:r>
      <w:r>
        <w:t xml:space="preserve"> TCP ACKs are</w:t>
      </w:r>
      <w:r w:rsidR="00CA48B2">
        <w:t xml:space="preserve"> not</w:t>
      </w:r>
      <w:r>
        <w:t xml:space="preserve"> held up </w:t>
      </w:r>
      <w:r w:rsidR="00CA48B2">
        <w:t>by</w:t>
      </w:r>
      <w:r w:rsidR="006F30CF">
        <w:t xml:space="preserve"> DL</w:t>
      </w:r>
      <w:r w:rsidR="00CA48B2">
        <w:t xml:space="preserve"> TCP data packets </w:t>
      </w:r>
      <w:r w:rsidR="00107E75">
        <w:t xml:space="preserve">in the transmitter side </w:t>
      </w:r>
      <w:r w:rsidR="00CA48B2">
        <w:t xml:space="preserve">or </w:t>
      </w:r>
      <w:proofErr w:type="gramStart"/>
      <w:r w:rsidR="00CA48B2">
        <w:t>as a result</w:t>
      </w:r>
      <w:proofErr w:type="gramEnd"/>
      <w:r w:rsidR="00CA48B2">
        <w:t xml:space="preserve"> of</w:t>
      </w:r>
      <w:r>
        <w:t xml:space="preserve"> </w:t>
      </w:r>
      <w:r w:rsidR="00107E75">
        <w:t>reordering in the receiver side</w:t>
      </w:r>
      <w:r>
        <w:t>.</w:t>
      </w:r>
    </w:p>
    <w:p w:rsidR="00107E75" w:rsidRDefault="00107E75" w:rsidP="00F239D0">
      <w:pPr>
        <w:pStyle w:val="ListParagraph"/>
        <w:numPr>
          <w:ilvl w:val="0"/>
          <w:numId w:val="20"/>
        </w:numPr>
        <w:jc w:val="both"/>
      </w:pPr>
      <w:r>
        <w:rPr>
          <w:rFonts w:eastAsiaTheme="minorEastAsia" w:hint="eastAsia"/>
          <w:lang w:eastAsia="ko-KR"/>
        </w:rPr>
        <w:t xml:space="preserve">Low latency ACK </w:t>
      </w:r>
      <w:r>
        <w:rPr>
          <w:rFonts w:eastAsiaTheme="minorEastAsia"/>
          <w:lang w:eastAsia="ko-KR"/>
        </w:rPr>
        <w:t>transmission</w:t>
      </w:r>
      <w:r>
        <w:rPr>
          <w:rFonts w:eastAsiaTheme="minorEastAsia" w:hint="eastAsia"/>
          <w:lang w:eastAsia="ko-KR"/>
        </w:rPr>
        <w:t xml:space="preserve">: </w:t>
      </w:r>
      <w:r>
        <w:rPr>
          <w:rFonts w:eastAsiaTheme="minorEastAsia"/>
          <w:lang w:eastAsia="ko-KR"/>
        </w:rPr>
        <w:t>Ensuring low latency s</w:t>
      </w:r>
      <w:r w:rsidRPr="00B950C2">
        <w:rPr>
          <w:bCs/>
        </w:rPr>
        <w:t xml:space="preserve">cheduling and resource allocation for </w:t>
      </w:r>
      <w:r>
        <w:rPr>
          <w:bCs/>
        </w:rPr>
        <w:t xml:space="preserve">UL </w:t>
      </w:r>
      <w:r w:rsidRPr="00B950C2">
        <w:rPr>
          <w:bCs/>
        </w:rPr>
        <w:t>TCP ACK</w:t>
      </w:r>
      <w:r>
        <w:rPr>
          <w:bCs/>
        </w:rPr>
        <w:t xml:space="preserve"> transmission.</w:t>
      </w:r>
    </w:p>
    <w:p w:rsidR="00D8059B" w:rsidRPr="00D327DC" w:rsidRDefault="00D8059B" w:rsidP="009A345D">
      <w:pPr>
        <w:pStyle w:val="ListParagraph"/>
        <w:numPr>
          <w:ilvl w:val="0"/>
          <w:numId w:val="20"/>
        </w:numPr>
        <w:jc w:val="both"/>
      </w:pPr>
      <w:r w:rsidRPr="00D327DC">
        <w:t xml:space="preserve">Scheduling delays: </w:t>
      </w:r>
      <w:r w:rsidR="00B14C28">
        <w:t>Exploring s</w:t>
      </w:r>
      <w:r w:rsidR="00B14C28" w:rsidRPr="00D327DC">
        <w:t xml:space="preserve">horter </w:t>
      </w:r>
      <w:r w:rsidRPr="00D327DC">
        <w:t xml:space="preserve">latency through a flexible mapping of configured resources and </w:t>
      </w:r>
      <w:proofErr w:type="spellStart"/>
      <w:r w:rsidRPr="00D327DC">
        <w:t>neumerologies</w:t>
      </w:r>
      <w:proofErr w:type="spellEnd"/>
      <w:r w:rsidRPr="00D327DC">
        <w:t xml:space="preserve">. </w:t>
      </w:r>
    </w:p>
    <w:p w:rsidR="00795908" w:rsidRDefault="001E2471" w:rsidP="00795908">
      <w:pPr>
        <w:pStyle w:val="BodyText"/>
        <w:widowControl/>
        <w:overflowPunct/>
        <w:autoSpaceDE/>
        <w:adjustRightInd/>
        <w:spacing w:after="120"/>
        <w:jc w:val="both"/>
        <w:textAlignment w:val="auto"/>
        <w:rPr>
          <w:i w:val="0"/>
        </w:rPr>
      </w:pPr>
      <w:r>
        <w:rPr>
          <w:bCs/>
          <w:i w:val="0"/>
        </w:rPr>
        <w:t>T</w:t>
      </w:r>
      <w:r w:rsidR="00795908" w:rsidRPr="00D36A0E">
        <w:rPr>
          <w:bCs/>
          <w:i w:val="0"/>
        </w:rPr>
        <w:t xml:space="preserve">his </w:t>
      </w:r>
      <w:r w:rsidR="00795908">
        <w:rPr>
          <w:bCs/>
          <w:i w:val="0"/>
        </w:rPr>
        <w:t>work</w:t>
      </w:r>
      <w:r w:rsidR="00795908" w:rsidRPr="00D36A0E">
        <w:rPr>
          <w:bCs/>
          <w:i w:val="0"/>
        </w:rPr>
        <w:t xml:space="preserve"> </w:t>
      </w:r>
      <w:proofErr w:type="gramStart"/>
      <w:r w:rsidR="00795908" w:rsidRPr="00D36A0E">
        <w:rPr>
          <w:bCs/>
          <w:i w:val="0"/>
        </w:rPr>
        <w:t>is</w:t>
      </w:r>
      <w:r w:rsidR="00795908">
        <w:rPr>
          <w:bCs/>
          <w:i w:val="0"/>
        </w:rPr>
        <w:t xml:space="preserve"> </w:t>
      </w:r>
      <w:r>
        <w:rPr>
          <w:bCs/>
          <w:i w:val="0"/>
        </w:rPr>
        <w:t>intended</w:t>
      </w:r>
      <w:proofErr w:type="gramEnd"/>
      <w:r>
        <w:rPr>
          <w:bCs/>
          <w:i w:val="0"/>
        </w:rPr>
        <w:t xml:space="preserve"> </w:t>
      </w:r>
      <w:r w:rsidR="00795908">
        <w:rPr>
          <w:bCs/>
          <w:i w:val="0"/>
        </w:rPr>
        <w:t>to enhance the NR radio system in order to</w:t>
      </w:r>
      <w:r w:rsidR="00795908">
        <w:rPr>
          <w:bCs/>
          <w:i w:val="0"/>
          <w:lang w:val="en-GB"/>
        </w:rPr>
        <w:t>:</w:t>
      </w:r>
      <w:r w:rsidR="00795908" w:rsidRPr="00D36A0E">
        <w:rPr>
          <w:bCs/>
          <w:i w:val="0"/>
        </w:rPr>
        <w:t xml:space="preserve"> </w:t>
      </w:r>
      <w:r w:rsidR="00795908" w:rsidRPr="00D36A0E">
        <w:rPr>
          <w:i w:val="0"/>
        </w:rPr>
        <w:t xml:space="preserve"> </w:t>
      </w:r>
    </w:p>
    <w:p w:rsidR="00795908" w:rsidRPr="00803641" w:rsidRDefault="00795908" w:rsidP="00795908">
      <w:pPr>
        <w:pStyle w:val="B1"/>
        <w:numPr>
          <w:ilvl w:val="0"/>
          <w:numId w:val="26"/>
        </w:numPr>
        <w:rPr>
          <w:lang w:val="en-GB"/>
        </w:rPr>
      </w:pPr>
      <w:r w:rsidRPr="007E0828">
        <w:t xml:space="preserve">Significantly </w:t>
      </w:r>
      <w:r w:rsidRPr="007E0828">
        <w:rPr>
          <w:lang w:val="en-GB"/>
        </w:rPr>
        <w:t>increase the data transfer</w:t>
      </w:r>
      <w:r w:rsidRPr="007E0828">
        <w:t xml:space="preserve"> over the </w:t>
      </w:r>
      <w:r w:rsidRPr="007E0828">
        <w:rPr>
          <w:lang w:val="en-GB"/>
        </w:rPr>
        <w:t>NR</w:t>
      </w:r>
      <w:r w:rsidRPr="007E0828">
        <w:t xml:space="preserve"> </w:t>
      </w:r>
      <w:proofErr w:type="spellStart"/>
      <w:r w:rsidRPr="007E0828">
        <w:rPr>
          <w:lang w:val="en-US"/>
        </w:rPr>
        <w:t>Uu</w:t>
      </w:r>
      <w:proofErr w:type="spellEnd"/>
      <w:r w:rsidRPr="007E0828">
        <w:rPr>
          <w:lang w:val="en-US"/>
        </w:rPr>
        <w:t xml:space="preserve"> </w:t>
      </w:r>
      <w:r w:rsidRPr="007E0828">
        <w:t>air interface for an active UE</w:t>
      </w:r>
      <w:r w:rsidRPr="00803641">
        <w:rPr>
          <w:lang w:val="en-GB"/>
        </w:rPr>
        <w:t>;</w:t>
      </w:r>
    </w:p>
    <w:p w:rsidR="00795908" w:rsidRPr="00803641" w:rsidRDefault="00795908" w:rsidP="00795908">
      <w:pPr>
        <w:pStyle w:val="B1"/>
        <w:numPr>
          <w:ilvl w:val="0"/>
          <w:numId w:val="26"/>
        </w:numPr>
        <w:rPr>
          <w:lang w:val="en-GB"/>
        </w:rPr>
      </w:pPr>
      <w:r w:rsidRPr="007E0828">
        <w:t>Significantly reduce the packet data transport round trip latency for UE</w:t>
      </w:r>
      <w:r w:rsidRPr="00803641">
        <w:rPr>
          <w:lang w:val="en-GB"/>
        </w:rPr>
        <w:t>;</w:t>
      </w:r>
    </w:p>
    <w:p w:rsidR="00472AA2" w:rsidRPr="00472AA2" w:rsidRDefault="00B14C28" w:rsidP="001C5C86">
      <w:pPr>
        <w:pStyle w:val="B1"/>
        <w:numPr>
          <w:ilvl w:val="0"/>
          <w:numId w:val="26"/>
        </w:numPr>
        <w:rPr>
          <w:lang w:val="en-GB"/>
        </w:rPr>
      </w:pPr>
      <w:r>
        <w:rPr>
          <w:lang w:val="en-GB"/>
        </w:rPr>
        <w:t>Reduce RTT</w:t>
      </w:r>
      <w:r w:rsidR="00D8059B" w:rsidRPr="00D327DC">
        <w:rPr>
          <w:lang w:val="en-GB"/>
        </w:rPr>
        <w:t xml:space="preserve"> through flexible mapping of configured resources and numerologies</w:t>
      </w:r>
      <w:r w:rsidR="0009546F" w:rsidRPr="00D327DC">
        <w:rPr>
          <w:lang w:val="en-GB"/>
        </w:rPr>
        <w:t>.</w:t>
      </w:r>
    </w:p>
    <w:p w:rsidR="00472AA2" w:rsidRDefault="00472AA2" w:rsidP="00472AA2"/>
    <w:p w:rsidR="00472AA2" w:rsidRDefault="00472AA2" w:rsidP="00472AA2">
      <w:r>
        <w:t xml:space="preserve">The industry wide assumption is that QUIC will eventually replace TCP. The QUIC standardization process is </w:t>
      </w:r>
      <w:proofErr w:type="gramStart"/>
      <w:r>
        <w:t>on-going</w:t>
      </w:r>
      <w:proofErr w:type="gramEnd"/>
      <w:r>
        <w:t xml:space="preserve"> within IETF, however as part of this work it will be possible to investigate some of the claimed benefits of QUIC over TCP:</w:t>
      </w:r>
    </w:p>
    <w:p w:rsidR="00472AA2" w:rsidRDefault="00472AA2" w:rsidP="00472AA2"/>
    <w:p w:rsidR="00472AA2" w:rsidRDefault="00472AA2" w:rsidP="00472AA2"/>
    <w:p w:rsidR="00472AA2" w:rsidRDefault="00472AA2" w:rsidP="00E64ED8">
      <w:pPr>
        <w:pStyle w:val="ListParagraph"/>
        <w:numPr>
          <w:ilvl w:val="0"/>
          <w:numId w:val="29"/>
        </w:numPr>
      </w:pPr>
      <w:r>
        <w:t>Improved congestion control</w:t>
      </w:r>
    </w:p>
    <w:p w:rsidR="00472AA2" w:rsidRDefault="00472AA2" w:rsidP="00E64ED8">
      <w:pPr>
        <w:pStyle w:val="ListParagraph"/>
        <w:numPr>
          <w:ilvl w:val="0"/>
          <w:numId w:val="29"/>
        </w:numPr>
      </w:pPr>
      <w:r>
        <w:t>Decrease head-of-line blocking</w:t>
      </w:r>
    </w:p>
    <w:p w:rsidR="00472AA2" w:rsidRDefault="00472AA2" w:rsidP="00E64ED8">
      <w:pPr>
        <w:pStyle w:val="ListParagraph"/>
        <w:numPr>
          <w:ilvl w:val="0"/>
          <w:numId w:val="29"/>
        </w:numPr>
      </w:pPr>
      <w:r>
        <w:t>Reduced connection establishment latency</w:t>
      </w:r>
    </w:p>
    <w:p w:rsidR="00472AA2" w:rsidRDefault="00472AA2" w:rsidP="00E64ED8">
      <w:pPr>
        <w:pStyle w:val="ListParagraph"/>
        <w:numPr>
          <w:ilvl w:val="0"/>
          <w:numId w:val="29"/>
        </w:numPr>
      </w:pPr>
      <w:r>
        <w:t xml:space="preserve">Forward error correction </w:t>
      </w:r>
    </w:p>
    <w:p w:rsidR="00472AA2" w:rsidRDefault="00472AA2" w:rsidP="00E64ED8">
      <w:pPr>
        <w:pStyle w:val="ListParagraph"/>
        <w:numPr>
          <w:ilvl w:val="0"/>
          <w:numId w:val="29"/>
        </w:numPr>
      </w:pPr>
      <w:r>
        <w:t>Connection migration (WLAN and 3GPP RAN)</w:t>
      </w:r>
    </w:p>
    <w:p w:rsidR="00472AA2" w:rsidRDefault="00472AA2" w:rsidP="00E64ED8">
      <w:pPr>
        <w:pStyle w:val="ListParagraph"/>
        <w:numPr>
          <w:ilvl w:val="0"/>
          <w:numId w:val="29"/>
        </w:numPr>
      </w:pPr>
      <w:r>
        <w:t xml:space="preserve">Faster development at the user space of the kernel </w:t>
      </w:r>
    </w:p>
    <w:p w:rsidR="00E64ED8" w:rsidRPr="00472AA2" w:rsidRDefault="00E64ED8" w:rsidP="00472AA2"/>
    <w:p w:rsidR="008A76FD" w:rsidRPr="00803641" w:rsidRDefault="008A76FD" w:rsidP="001C5C86">
      <w:pPr>
        <w:pStyle w:val="Heading2"/>
      </w:pPr>
      <w:r w:rsidRPr="00803641">
        <w:t>4</w:t>
      </w:r>
      <w:r w:rsidRPr="00803641">
        <w:tab/>
        <w:t>Objective</w:t>
      </w:r>
      <w:r w:rsidR="00C13030" w:rsidRPr="00803641">
        <w:tab/>
      </w:r>
    </w:p>
    <w:p w:rsidR="00B909D0" w:rsidRPr="00803641" w:rsidRDefault="00B909D0" w:rsidP="00B909D0">
      <w:pPr>
        <w:pStyle w:val="Heading3"/>
        <w:rPr>
          <w:color w:val="0000FF"/>
        </w:rPr>
      </w:pPr>
      <w:r w:rsidRPr="00803641">
        <w:rPr>
          <w:color w:val="0000FF"/>
        </w:rPr>
        <w:t>4.1</w:t>
      </w:r>
      <w:r w:rsidRPr="00803641">
        <w:rPr>
          <w:color w:val="0000FF"/>
        </w:rPr>
        <w:tab/>
        <w:t>Objective of SI or Core part WI or Testing part WI</w:t>
      </w:r>
    </w:p>
    <w:p w:rsidR="00184662" w:rsidRPr="00803641" w:rsidRDefault="0081717E" w:rsidP="00184662">
      <w:r w:rsidRPr="00803641">
        <w:t xml:space="preserve">The work </w:t>
      </w:r>
      <w:proofErr w:type="gramStart"/>
      <w:r w:rsidRPr="00803641">
        <w:t>is expected</w:t>
      </w:r>
      <w:proofErr w:type="gramEnd"/>
      <w:r w:rsidRPr="00803641">
        <w:t xml:space="preserve"> to proceed as follows:</w:t>
      </w:r>
    </w:p>
    <w:p w:rsidR="001077A4" w:rsidRPr="00803641" w:rsidRDefault="009F51F9" w:rsidP="007E0828">
      <w:pPr>
        <w:pStyle w:val="B1"/>
        <w:numPr>
          <w:ilvl w:val="0"/>
          <w:numId w:val="23"/>
        </w:numPr>
        <w:rPr>
          <w:lang w:val="en-GB"/>
        </w:rPr>
      </w:pPr>
      <w:r>
        <w:rPr>
          <w:lang w:val="en-GB"/>
        </w:rPr>
        <w:t>Study, and if agreed, specify</w:t>
      </w:r>
      <w:r w:rsidRPr="00803641">
        <w:rPr>
          <w:lang w:val="en-GB"/>
        </w:rPr>
        <w:t xml:space="preserve"> </w:t>
      </w:r>
      <w:r w:rsidR="001077A4" w:rsidRPr="00803641">
        <w:rPr>
          <w:lang w:val="en-GB"/>
        </w:rPr>
        <w:t>enhancements to TCP acknowledgement handling:</w:t>
      </w:r>
    </w:p>
    <w:p w:rsidR="001077A4" w:rsidRDefault="006F30CF" w:rsidP="007E0828">
      <w:pPr>
        <w:pStyle w:val="B1"/>
        <w:numPr>
          <w:ilvl w:val="0"/>
          <w:numId w:val="25"/>
        </w:numPr>
        <w:rPr>
          <w:lang w:val="en-GB"/>
        </w:rPr>
      </w:pPr>
      <w:r>
        <w:rPr>
          <w:lang w:val="en-GB"/>
        </w:rPr>
        <w:t xml:space="preserve"> TCP </w:t>
      </w:r>
      <w:r w:rsidR="001077A4" w:rsidRPr="00803641">
        <w:rPr>
          <w:lang w:val="en-GB"/>
        </w:rPr>
        <w:t>ACK prioritisation</w:t>
      </w:r>
      <w:r w:rsidR="00B52B11">
        <w:rPr>
          <w:lang w:val="en-GB"/>
        </w:rPr>
        <w:t xml:space="preserve"> (</w:t>
      </w:r>
      <w:r w:rsidR="00B52B11" w:rsidRPr="00F222B6">
        <w:rPr>
          <w:lang w:val="en-GB"/>
        </w:rPr>
        <w:t xml:space="preserve">for both </w:t>
      </w:r>
      <w:r w:rsidR="00B52B11">
        <w:rPr>
          <w:lang w:val="en-GB"/>
        </w:rPr>
        <w:t>transmitter and receiver sides)</w:t>
      </w:r>
      <w:r w:rsidR="001077A4" w:rsidRPr="00803641">
        <w:rPr>
          <w:lang w:val="en-GB"/>
        </w:rPr>
        <w:t>;</w:t>
      </w:r>
    </w:p>
    <w:p w:rsidR="00107E75" w:rsidRDefault="00107E75" w:rsidP="007E0828">
      <w:pPr>
        <w:pStyle w:val="B1"/>
        <w:numPr>
          <w:ilvl w:val="0"/>
          <w:numId w:val="25"/>
        </w:numPr>
        <w:rPr>
          <w:lang w:val="en-GB"/>
        </w:rPr>
      </w:pPr>
      <w:r>
        <w:rPr>
          <w:lang w:val="en-GB"/>
        </w:rPr>
        <w:t>Low latency</w:t>
      </w:r>
      <w:r w:rsidR="006F30CF">
        <w:rPr>
          <w:lang w:val="en-GB"/>
        </w:rPr>
        <w:t xml:space="preserve"> TCP</w:t>
      </w:r>
      <w:r>
        <w:rPr>
          <w:lang w:val="en-GB"/>
        </w:rPr>
        <w:t xml:space="preserve"> ACK transmission</w:t>
      </w:r>
    </w:p>
    <w:p w:rsidR="009F51F9" w:rsidRPr="009F51F9" w:rsidRDefault="00604427" w:rsidP="009F51F9">
      <w:pPr>
        <w:pStyle w:val="B1"/>
        <w:numPr>
          <w:ilvl w:val="0"/>
          <w:numId w:val="25"/>
        </w:numPr>
        <w:rPr>
          <w:lang w:val="en-GB"/>
        </w:rPr>
      </w:pPr>
      <w:r>
        <w:rPr>
          <w:lang w:val="en-GB"/>
        </w:rPr>
        <w:t>Reduce delay</w:t>
      </w:r>
      <w:r w:rsidR="00B14C28">
        <w:rPr>
          <w:lang w:val="en-GB"/>
        </w:rPr>
        <w:t xml:space="preserve"> by exploring shorter RTT by using flexible </w:t>
      </w:r>
      <w:r w:rsidR="00AA34AC">
        <w:rPr>
          <w:lang w:val="en-GB"/>
        </w:rPr>
        <w:t>resource mapping</w:t>
      </w:r>
      <w:r w:rsidR="00B14C28">
        <w:rPr>
          <w:lang w:val="en-GB"/>
        </w:rPr>
        <w:t xml:space="preserve"> </w:t>
      </w:r>
    </w:p>
    <w:p w:rsidR="00543A8E" w:rsidRPr="00472AA2" w:rsidRDefault="001D0ADB" w:rsidP="00543A8E">
      <w:pPr>
        <w:pStyle w:val="B1"/>
        <w:numPr>
          <w:ilvl w:val="0"/>
          <w:numId w:val="27"/>
        </w:numPr>
        <w:ind w:left="709" w:hanging="425"/>
        <w:rPr>
          <w:lang w:val="en-GB"/>
        </w:rPr>
      </w:pPr>
      <w:r w:rsidRPr="00472AA2">
        <w:rPr>
          <w:lang w:val="en-GB"/>
        </w:rPr>
        <w:t>Study</w:t>
      </w:r>
      <w:r w:rsidR="00543A8E" w:rsidRPr="00472AA2">
        <w:rPr>
          <w:lang w:val="en-GB"/>
        </w:rPr>
        <w:t xml:space="preserve"> the benefits of QUIC over TCP regarding:</w:t>
      </w:r>
    </w:p>
    <w:p w:rsidR="00543A8E" w:rsidRPr="00472AA2" w:rsidRDefault="00543A8E" w:rsidP="00543A8E">
      <w:pPr>
        <w:pStyle w:val="B1"/>
        <w:numPr>
          <w:ilvl w:val="1"/>
          <w:numId w:val="27"/>
        </w:numPr>
        <w:ind w:left="1276" w:hanging="425"/>
        <w:rPr>
          <w:lang w:val="en-GB"/>
        </w:rPr>
      </w:pPr>
      <w:r w:rsidRPr="00472AA2">
        <w:rPr>
          <w:lang w:val="en-GB"/>
        </w:rPr>
        <w:t>Recovery from packet loss and/or blockages</w:t>
      </w:r>
    </w:p>
    <w:p w:rsidR="001D0ADB" w:rsidRPr="00472AA2" w:rsidRDefault="001D0ADB" w:rsidP="00543A8E">
      <w:pPr>
        <w:pStyle w:val="B1"/>
        <w:numPr>
          <w:ilvl w:val="1"/>
          <w:numId w:val="27"/>
        </w:numPr>
        <w:ind w:left="1276" w:hanging="425"/>
        <w:rPr>
          <w:lang w:val="en-GB"/>
        </w:rPr>
      </w:pPr>
      <w:r w:rsidRPr="00472AA2">
        <w:rPr>
          <w:lang w:val="en-GB"/>
        </w:rPr>
        <w:t>Throughput</w:t>
      </w:r>
      <w:r w:rsidR="009F51F9" w:rsidRPr="00472AA2">
        <w:rPr>
          <w:lang w:val="en-GB"/>
        </w:rPr>
        <w:t xml:space="preserve"> improvement</w:t>
      </w:r>
    </w:p>
    <w:p w:rsidR="001D0ADB" w:rsidRPr="00472AA2" w:rsidRDefault="001D0ADB" w:rsidP="00543A8E">
      <w:pPr>
        <w:pStyle w:val="B1"/>
        <w:numPr>
          <w:ilvl w:val="1"/>
          <w:numId w:val="27"/>
        </w:numPr>
        <w:ind w:left="1276" w:hanging="425"/>
        <w:rPr>
          <w:lang w:val="en-GB"/>
        </w:rPr>
      </w:pPr>
      <w:r w:rsidRPr="00472AA2">
        <w:rPr>
          <w:lang w:val="en-GB"/>
        </w:rPr>
        <w:t>Latency</w:t>
      </w:r>
      <w:r w:rsidR="009F51F9" w:rsidRPr="00472AA2">
        <w:rPr>
          <w:lang w:val="en-GB"/>
        </w:rPr>
        <w:t xml:space="preserve"> reduction</w:t>
      </w:r>
    </w:p>
    <w:p w:rsidR="009F51F9" w:rsidRPr="00472AA2" w:rsidRDefault="009F51F9" w:rsidP="00472AA2">
      <w:pPr>
        <w:pStyle w:val="B1"/>
        <w:ind w:left="1276" w:firstLine="0"/>
        <w:rPr>
          <w:lang w:val="en-GB"/>
        </w:rPr>
      </w:pPr>
    </w:p>
    <w:p w:rsidR="00B909D0" w:rsidRPr="00803641" w:rsidRDefault="00B909D0" w:rsidP="00B909D0">
      <w:pPr>
        <w:pStyle w:val="Heading3"/>
        <w:rPr>
          <w:color w:val="0000FF"/>
        </w:rPr>
      </w:pPr>
      <w:r w:rsidRPr="00803641">
        <w:rPr>
          <w:color w:val="0000FF"/>
        </w:rPr>
        <w:t>4.2</w:t>
      </w:r>
      <w:r w:rsidRPr="00803641">
        <w:rPr>
          <w:color w:val="0000FF"/>
        </w:rPr>
        <w:tab/>
        <w:t>Objective of Performance part WI</w:t>
      </w:r>
    </w:p>
    <w:p w:rsidR="00B909D0" w:rsidRPr="00803641" w:rsidRDefault="00B909D0" w:rsidP="00B909D0">
      <w:pPr>
        <w:pStyle w:val="NO"/>
        <w:rPr>
          <w:color w:val="0000FF"/>
          <w:lang w:val="en-GB"/>
        </w:rPr>
      </w:pPr>
      <w:r w:rsidRPr="00803641">
        <w:rPr>
          <w:color w:val="0000FF"/>
          <w:lang w:val="en-GB"/>
        </w:rPr>
        <w:t>NOTE:</w:t>
      </w:r>
      <w:r w:rsidRPr="00803641">
        <w:rPr>
          <w:color w:val="0000FF"/>
          <w:lang w:val="en-GB"/>
        </w:rPr>
        <w:tab/>
        <w:t>Leave empty if the WI proposal does not contain a RAN performance part.</w:t>
      </w:r>
    </w:p>
    <w:p w:rsidR="00B909D0" w:rsidRPr="00803641" w:rsidRDefault="00B909D0" w:rsidP="00B909D0">
      <w:pPr>
        <w:spacing w:after="0"/>
      </w:pPr>
    </w:p>
    <w:p w:rsidR="00B909D0" w:rsidRPr="00803641" w:rsidRDefault="00B909D0" w:rsidP="00B909D0">
      <w:pPr>
        <w:spacing w:after="0"/>
      </w:pPr>
    </w:p>
    <w:p w:rsidR="00B909D0" w:rsidRPr="00803641" w:rsidRDefault="00B909D0" w:rsidP="00B909D0">
      <w:pPr>
        <w:pStyle w:val="Heading3"/>
        <w:rPr>
          <w:color w:val="0000FF"/>
        </w:rPr>
      </w:pPr>
      <w:r w:rsidRPr="00803641">
        <w:rPr>
          <w:color w:val="0000FF"/>
        </w:rPr>
        <w:t>4.3</w:t>
      </w:r>
      <w:r w:rsidRPr="00803641">
        <w:rPr>
          <w:color w:val="0000FF"/>
        </w:rPr>
        <w:tab/>
        <w:t>RAN time budget request (not applicable to RAN5 WIs/SIs)</w:t>
      </w:r>
    </w:p>
    <w:p w:rsidR="00B909D0" w:rsidRPr="00803641" w:rsidRDefault="00B909D0" w:rsidP="00B909D0">
      <w:pPr>
        <w:pStyle w:val="NO"/>
        <w:rPr>
          <w:color w:val="0000FF"/>
          <w:lang w:val="en-GB"/>
        </w:rPr>
      </w:pPr>
      <w:r w:rsidRPr="00803641">
        <w:rPr>
          <w:color w:val="0000FF"/>
          <w:lang w:val="en-GB"/>
        </w:rPr>
        <w:t>NOTE:</w:t>
      </w:r>
      <w:r w:rsidRPr="00803641">
        <w:rPr>
          <w:color w:val="0000FF"/>
          <w:lang w:val="en-GB"/>
        </w:rPr>
        <w:tab/>
        <w:t xml:space="preserve">For all </w:t>
      </w:r>
      <w:r w:rsidRPr="00803641">
        <w:rPr>
          <w:color w:val="0000FF"/>
          <w:u w:val="single"/>
          <w:lang w:val="en-GB"/>
        </w:rPr>
        <w:t>new</w:t>
      </w:r>
      <w:r w:rsidRPr="00803641">
        <w:rPr>
          <w:color w:val="0000FF"/>
          <w:lang w:val="en-GB"/>
        </w:rPr>
        <w:t xml:space="preserve"> RAN related WIs/</w:t>
      </w:r>
      <w:proofErr w:type="gramStart"/>
      <w:r w:rsidRPr="00803641">
        <w:rPr>
          <w:color w:val="0000FF"/>
          <w:lang w:val="en-GB"/>
        </w:rPr>
        <w:t xml:space="preserve">SIs which are </w:t>
      </w:r>
      <w:r w:rsidRPr="00803641">
        <w:rPr>
          <w:color w:val="0000FF"/>
          <w:u w:val="single"/>
          <w:lang w:val="en-GB"/>
        </w:rPr>
        <w:t>not</w:t>
      </w:r>
      <w:proofErr w:type="gramEnd"/>
      <w:r w:rsidRPr="00803641">
        <w:rPr>
          <w:color w:val="0000FF"/>
          <w:u w:val="single"/>
          <w:lang w:val="en-GB"/>
        </w:rPr>
        <w:t xml:space="preserve"> led by RAN WG5</w:t>
      </w:r>
      <w:r w:rsidRPr="00803641">
        <w:rPr>
          <w:color w:val="0000FF"/>
          <w:lang w:val="en-GB"/>
        </w:rPr>
        <w:t xml:space="preserve"> the WI/SI rapporteur has to fill out the attached Excel table to request time budgets for corresponding RAN WG meetings.</w:t>
      </w:r>
      <w:r w:rsidRPr="00803641">
        <w:rPr>
          <w:color w:val="0000FF"/>
          <w:lang w:val="en-GB"/>
        </w:rPr>
        <w:br/>
        <w:t xml:space="preserve">The Excel table has to </w:t>
      </w:r>
      <w:proofErr w:type="gramStart"/>
      <w:r w:rsidRPr="00803641">
        <w:rPr>
          <w:color w:val="0000FF"/>
          <w:lang w:val="en-GB"/>
        </w:rPr>
        <w:t>be filled out</w:t>
      </w:r>
      <w:proofErr w:type="gramEnd"/>
      <w:r w:rsidRPr="00803641">
        <w:rPr>
          <w:color w:val="0000FF"/>
          <w:lang w:val="en-GB"/>
        </w:rPr>
        <w:t xml:space="preserve"> for all affected RAN WGs and up to the target date of the WI/SI.</w:t>
      </w:r>
      <w:r w:rsidRPr="00803641">
        <w:rPr>
          <w:color w:val="0000FF"/>
          <w:lang w:val="en-GB"/>
        </w:rPr>
        <w:br/>
        <w:t>One time unit (TU) corresponds to ~ 2 hours in the meeting.</w:t>
      </w:r>
      <w:r w:rsidRPr="00803641">
        <w:rPr>
          <w:color w:val="0000FF"/>
          <w:lang w:val="en-GB"/>
        </w:rPr>
        <w:br/>
        <w:t>If no TU is needed leave the field empty otherwise enter a number &gt;</w:t>
      </w:r>
      <w:proofErr w:type="gramStart"/>
      <w:r w:rsidRPr="00803641">
        <w:rPr>
          <w:color w:val="0000FF"/>
          <w:lang w:val="en-GB"/>
        </w:rPr>
        <w:t>0</w:t>
      </w:r>
      <w:proofErr w:type="gramEnd"/>
      <w:r w:rsidRPr="00803641">
        <w:rPr>
          <w:color w:val="0000FF"/>
          <w:lang w:val="en-GB"/>
        </w:rPr>
        <w:t xml:space="preserve"> in the field.</w:t>
      </w:r>
    </w:p>
    <w:p w:rsidR="00B909D0" w:rsidRPr="00803641" w:rsidRDefault="00B909D0" w:rsidP="00B909D0">
      <w:pPr>
        <w:pStyle w:val="NO"/>
        <w:rPr>
          <w:color w:val="0000FF"/>
          <w:lang w:val="en-GB"/>
        </w:rPr>
      </w:pPr>
      <w:r w:rsidRPr="00803641">
        <w:rPr>
          <w:color w:val="0000FF"/>
          <w:lang w:val="en-GB"/>
        </w:rPr>
        <w:tab/>
        <w:t xml:space="preserve">For </w:t>
      </w:r>
      <w:r w:rsidRPr="00803641">
        <w:rPr>
          <w:color w:val="0000FF"/>
          <w:u w:val="single"/>
          <w:lang w:val="en-GB"/>
        </w:rPr>
        <w:t>revisions</w:t>
      </w:r>
      <w:r w:rsidRPr="00803641">
        <w:rPr>
          <w:color w:val="0000FF"/>
          <w:lang w:val="en-GB"/>
        </w:rPr>
        <w:t xml:space="preserve"> of already approved WI/SI descriptions: Please </w:t>
      </w:r>
      <w:r w:rsidRPr="00803641">
        <w:rPr>
          <w:color w:val="0000FF"/>
          <w:u w:val="single"/>
          <w:lang w:val="en-GB"/>
        </w:rPr>
        <w:t>remove</w:t>
      </w:r>
      <w:r w:rsidRPr="00803641">
        <w:rPr>
          <w:color w:val="0000FF"/>
          <w:lang w:val="en-GB"/>
        </w:rPr>
        <w:t xml:space="preserve"> the Excel table from the WID/SID's zip file. The time budgets </w:t>
      </w:r>
      <w:proofErr w:type="gramStart"/>
      <w:r w:rsidRPr="00803641">
        <w:rPr>
          <w:color w:val="0000FF"/>
          <w:lang w:val="en-GB"/>
        </w:rPr>
        <w:t>are already recorded</w:t>
      </w:r>
      <w:proofErr w:type="gramEnd"/>
      <w:r w:rsidRPr="00803641">
        <w:rPr>
          <w:color w:val="0000FF"/>
          <w:lang w:val="en-GB"/>
        </w:rPr>
        <w:t xml:space="preserve">. If you want to modify them, then this has to </w:t>
      </w:r>
      <w:proofErr w:type="gramStart"/>
      <w:r w:rsidRPr="00803641">
        <w:rPr>
          <w:color w:val="0000FF"/>
          <w:lang w:val="en-GB"/>
        </w:rPr>
        <w:t>be done</w:t>
      </w:r>
      <w:proofErr w:type="gramEnd"/>
      <w:r w:rsidRPr="00803641">
        <w:rPr>
          <w:color w:val="0000FF"/>
          <w:lang w:val="en-GB"/>
        </w:rPr>
        <w:t xml:space="preserve"> via the status report and not via a revised WID/SID.</w:t>
      </w:r>
    </w:p>
    <w:p w:rsidR="00B909D0" w:rsidRPr="00803641" w:rsidRDefault="00B909D0" w:rsidP="00B909D0">
      <w:pPr>
        <w:pStyle w:val="NO"/>
        <w:rPr>
          <w:color w:val="0000FF"/>
          <w:lang w:val="en-GB"/>
        </w:rPr>
      </w:pPr>
      <w:r w:rsidRPr="00803641">
        <w:rPr>
          <w:color w:val="0000FF"/>
          <w:lang w:val="en-GB"/>
        </w:rPr>
        <w:tab/>
        <w:t>If this WID is covering Core and Performance part, then please fill out one line for each part in the attached Excel table.</w:t>
      </w:r>
    </w:p>
    <w:p w:rsidR="00B909D0" w:rsidRPr="00803641" w:rsidRDefault="00B909D0" w:rsidP="00B909D0">
      <w:pPr>
        <w:ind w:right="-99"/>
        <w:rPr>
          <w:b/>
          <w:bCs/>
          <w:color w:val="0000FF"/>
        </w:rPr>
      </w:pPr>
      <w:proofErr w:type="gramStart"/>
      <w:r w:rsidRPr="00803641">
        <w:rPr>
          <w:b/>
          <w:bCs/>
          <w:color w:val="0000FF"/>
        </w:rPr>
        <w:t>additional</w:t>
      </w:r>
      <w:proofErr w:type="gramEnd"/>
      <w:r w:rsidRPr="00803641">
        <w:rPr>
          <w:b/>
          <w:bCs/>
          <w:color w:val="0000FF"/>
        </w:rPr>
        <w:t xml:space="preserve"> comments to the time budget request in the attached Excel table:</w:t>
      </w:r>
    </w:p>
    <w:p w:rsidR="00234D31" w:rsidRPr="00803641" w:rsidRDefault="00234D31" w:rsidP="00184662">
      <w:pPr>
        <w:pStyle w:val="B1"/>
        <w:rPr>
          <w:lang w:val="en-GB"/>
        </w:rPr>
      </w:pPr>
    </w:p>
    <w:p w:rsidR="006E1FDA" w:rsidRPr="00803641" w:rsidRDefault="00174617" w:rsidP="00045A9D">
      <w:pPr>
        <w:pStyle w:val="Heading2"/>
        <w:spacing w:before="0" w:after="0"/>
      </w:pPr>
      <w:r w:rsidRPr="00803641">
        <w:t>5</w:t>
      </w:r>
      <w:r w:rsidR="008A76FD" w:rsidRPr="00803641">
        <w:tab/>
        <w:t>Expected Output and Time scale</w:t>
      </w:r>
    </w:p>
    <w:p w:rsidR="00B909D0" w:rsidRPr="00803641" w:rsidRDefault="00B909D0" w:rsidP="00B909D0"/>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909D0" w:rsidRPr="00803641" w:rsidTr="007F4B87">
        <w:tc>
          <w:tcPr>
            <w:tcW w:w="9413" w:type="dxa"/>
            <w:gridSpan w:val="6"/>
            <w:shd w:val="clear" w:color="auto" w:fill="D9D9D9"/>
            <w:tcMar>
              <w:left w:w="57" w:type="dxa"/>
              <w:right w:w="57" w:type="dxa"/>
            </w:tcMar>
            <w:vAlign w:val="center"/>
          </w:tcPr>
          <w:p w:rsidR="00B909D0" w:rsidRPr="00803641" w:rsidRDefault="00B909D0" w:rsidP="007F4B87">
            <w:pPr>
              <w:pStyle w:val="TAL"/>
              <w:ind w:right="-99"/>
              <w:jc w:val="center"/>
              <w:rPr>
                <w:b/>
                <w:sz w:val="16"/>
                <w:szCs w:val="16"/>
                <w:lang w:val="en-GB"/>
              </w:rPr>
            </w:pPr>
            <w:r w:rsidRPr="00803641">
              <w:rPr>
                <w:b/>
                <w:sz w:val="16"/>
                <w:szCs w:val="16"/>
                <w:lang w:val="en-GB"/>
              </w:rPr>
              <w:t xml:space="preserve">New specifications </w:t>
            </w:r>
            <w:r w:rsidRPr="00803641">
              <w:rPr>
                <w:i/>
                <w:sz w:val="16"/>
                <w:szCs w:val="16"/>
                <w:lang w:val="en-GB"/>
              </w:rPr>
              <w:t>{One line per specification. Create/delete lines as needed}</w:t>
            </w:r>
          </w:p>
        </w:tc>
      </w:tr>
      <w:tr w:rsidR="00B909D0" w:rsidRPr="00803641" w:rsidTr="007F4B87">
        <w:tc>
          <w:tcPr>
            <w:tcW w:w="1617" w:type="dxa"/>
            <w:shd w:val="clear" w:color="auto" w:fill="D9D9D9"/>
            <w:tcMar>
              <w:left w:w="57" w:type="dxa"/>
              <w:right w:w="57" w:type="dxa"/>
            </w:tcMar>
            <w:vAlign w:val="center"/>
          </w:tcPr>
          <w:p w:rsidR="00B909D0" w:rsidRPr="00803641" w:rsidRDefault="00B909D0" w:rsidP="007F4B87">
            <w:pPr>
              <w:spacing w:after="0"/>
              <w:ind w:right="-99"/>
              <w:rPr>
                <w:sz w:val="16"/>
                <w:szCs w:val="16"/>
              </w:rPr>
            </w:pPr>
            <w:r w:rsidRPr="00803641">
              <w:rPr>
                <w:sz w:val="16"/>
                <w:szCs w:val="16"/>
              </w:rPr>
              <w:t xml:space="preserve">Type </w:t>
            </w:r>
          </w:p>
        </w:tc>
        <w:tc>
          <w:tcPr>
            <w:tcW w:w="1134" w:type="dxa"/>
            <w:shd w:val="clear" w:color="auto" w:fill="D9D9D9"/>
            <w:tcMar>
              <w:left w:w="57" w:type="dxa"/>
              <w:right w:w="57" w:type="dxa"/>
            </w:tcMar>
            <w:vAlign w:val="center"/>
          </w:tcPr>
          <w:p w:rsidR="00B909D0" w:rsidRPr="00803641" w:rsidRDefault="00B909D0" w:rsidP="007F4B87">
            <w:pPr>
              <w:spacing w:after="0"/>
              <w:ind w:right="-99"/>
            </w:pPr>
            <w:r w:rsidRPr="00803641">
              <w:rPr>
                <w:sz w:val="16"/>
                <w:szCs w:val="16"/>
              </w:rPr>
              <w:t>Series</w:t>
            </w:r>
          </w:p>
        </w:tc>
        <w:tc>
          <w:tcPr>
            <w:tcW w:w="2409" w:type="dxa"/>
            <w:shd w:val="clear" w:color="auto" w:fill="D9D9D9"/>
            <w:tcMar>
              <w:left w:w="57" w:type="dxa"/>
              <w:right w:w="57" w:type="dxa"/>
            </w:tcMar>
            <w:vAlign w:val="center"/>
          </w:tcPr>
          <w:p w:rsidR="00B909D0" w:rsidRPr="00803641" w:rsidRDefault="00B909D0" w:rsidP="007F4B87">
            <w:pPr>
              <w:spacing w:after="0"/>
              <w:ind w:right="-99"/>
              <w:rPr>
                <w:rFonts w:ascii="Arial" w:hAnsi="Arial"/>
                <w:sz w:val="16"/>
                <w:szCs w:val="16"/>
              </w:rPr>
            </w:pPr>
            <w:r w:rsidRPr="00803641">
              <w:rPr>
                <w:rFonts w:ascii="Arial" w:hAnsi="Arial"/>
                <w:sz w:val="16"/>
                <w:szCs w:val="16"/>
              </w:rPr>
              <w:t>Title</w:t>
            </w:r>
          </w:p>
        </w:tc>
        <w:tc>
          <w:tcPr>
            <w:tcW w:w="993" w:type="dxa"/>
            <w:shd w:val="clear" w:color="auto" w:fill="D9D9D9"/>
            <w:tcMar>
              <w:left w:w="57" w:type="dxa"/>
              <w:right w:w="57" w:type="dxa"/>
            </w:tcMar>
            <w:vAlign w:val="center"/>
          </w:tcPr>
          <w:p w:rsidR="00B909D0" w:rsidRPr="00803641" w:rsidRDefault="00B909D0" w:rsidP="007F4B87">
            <w:pPr>
              <w:spacing w:after="0"/>
              <w:ind w:right="-99"/>
              <w:rPr>
                <w:rFonts w:ascii="Arial" w:hAnsi="Arial"/>
                <w:sz w:val="16"/>
                <w:szCs w:val="16"/>
              </w:rPr>
            </w:pPr>
            <w:r w:rsidRPr="00803641">
              <w:rPr>
                <w:rFonts w:ascii="Arial" w:hAnsi="Arial"/>
                <w:sz w:val="16"/>
                <w:szCs w:val="16"/>
              </w:rPr>
              <w:t xml:space="preserve">For info </w:t>
            </w:r>
            <w:r w:rsidRPr="00803641">
              <w:rPr>
                <w:rFonts w:ascii="Arial" w:hAnsi="Arial"/>
                <w:sz w:val="16"/>
                <w:szCs w:val="16"/>
              </w:rPr>
              <w:br/>
              <w:t xml:space="preserve">at TSG# </w:t>
            </w:r>
          </w:p>
        </w:tc>
        <w:tc>
          <w:tcPr>
            <w:tcW w:w="1074" w:type="dxa"/>
            <w:shd w:val="clear" w:color="auto" w:fill="D9D9D9"/>
            <w:tcMar>
              <w:left w:w="57" w:type="dxa"/>
              <w:right w:w="57" w:type="dxa"/>
            </w:tcMar>
            <w:vAlign w:val="center"/>
          </w:tcPr>
          <w:p w:rsidR="00B909D0" w:rsidRPr="00803641" w:rsidRDefault="00B909D0" w:rsidP="007F4B87">
            <w:pPr>
              <w:spacing w:after="0"/>
              <w:ind w:right="-99"/>
              <w:rPr>
                <w:rFonts w:ascii="Arial" w:hAnsi="Arial"/>
                <w:sz w:val="16"/>
                <w:szCs w:val="16"/>
              </w:rPr>
            </w:pPr>
            <w:r w:rsidRPr="00803641">
              <w:rPr>
                <w:rFonts w:ascii="Arial" w:hAnsi="Arial"/>
                <w:sz w:val="16"/>
                <w:szCs w:val="16"/>
              </w:rPr>
              <w:t>For approval at TSG#</w:t>
            </w:r>
          </w:p>
        </w:tc>
        <w:tc>
          <w:tcPr>
            <w:tcW w:w="2186" w:type="dxa"/>
            <w:shd w:val="clear" w:color="auto" w:fill="D9D9D9"/>
            <w:tcMar>
              <w:left w:w="57" w:type="dxa"/>
              <w:right w:w="57" w:type="dxa"/>
            </w:tcMar>
            <w:vAlign w:val="center"/>
          </w:tcPr>
          <w:p w:rsidR="00B909D0" w:rsidRPr="00803641" w:rsidRDefault="00B909D0" w:rsidP="007F4B87">
            <w:pPr>
              <w:spacing w:after="0"/>
              <w:ind w:right="-99"/>
              <w:rPr>
                <w:rFonts w:ascii="Arial" w:hAnsi="Arial"/>
                <w:sz w:val="16"/>
                <w:szCs w:val="16"/>
              </w:rPr>
            </w:pPr>
            <w:r w:rsidRPr="00803641">
              <w:rPr>
                <w:rFonts w:ascii="Arial" w:hAnsi="Arial"/>
                <w:sz w:val="16"/>
                <w:szCs w:val="16"/>
              </w:rPr>
              <w:t>Remarks</w:t>
            </w:r>
          </w:p>
        </w:tc>
      </w:tr>
      <w:tr w:rsidR="00B909D0" w:rsidRPr="00803641" w:rsidTr="007F4B87">
        <w:tc>
          <w:tcPr>
            <w:tcW w:w="1617" w:type="dxa"/>
          </w:tcPr>
          <w:p w:rsidR="00B909D0" w:rsidRPr="00803641" w:rsidRDefault="00B909D0" w:rsidP="007F4B87">
            <w:pPr>
              <w:spacing w:after="0"/>
            </w:pPr>
          </w:p>
        </w:tc>
        <w:tc>
          <w:tcPr>
            <w:tcW w:w="1134" w:type="dxa"/>
          </w:tcPr>
          <w:p w:rsidR="00B909D0" w:rsidRPr="00803641" w:rsidRDefault="00B909D0" w:rsidP="00953209">
            <w:pPr>
              <w:spacing w:after="0"/>
            </w:pPr>
          </w:p>
        </w:tc>
        <w:tc>
          <w:tcPr>
            <w:tcW w:w="2409" w:type="dxa"/>
          </w:tcPr>
          <w:p w:rsidR="00B909D0" w:rsidRPr="00803641" w:rsidRDefault="00B909D0" w:rsidP="007F4B87">
            <w:pPr>
              <w:spacing w:after="0"/>
            </w:pPr>
          </w:p>
        </w:tc>
        <w:tc>
          <w:tcPr>
            <w:tcW w:w="993" w:type="dxa"/>
          </w:tcPr>
          <w:p w:rsidR="00B909D0" w:rsidRPr="00803641" w:rsidRDefault="00B909D0" w:rsidP="007F4B87">
            <w:pPr>
              <w:spacing w:after="0"/>
              <w:rPr>
                <w:i/>
              </w:rPr>
            </w:pPr>
          </w:p>
        </w:tc>
        <w:tc>
          <w:tcPr>
            <w:tcW w:w="1074" w:type="dxa"/>
          </w:tcPr>
          <w:p w:rsidR="00B909D0" w:rsidRPr="00803641" w:rsidRDefault="00B909D0" w:rsidP="00953209">
            <w:pPr>
              <w:spacing w:after="0"/>
              <w:rPr>
                <w:i/>
              </w:rPr>
            </w:pPr>
          </w:p>
        </w:tc>
        <w:tc>
          <w:tcPr>
            <w:tcW w:w="2186" w:type="dxa"/>
          </w:tcPr>
          <w:p w:rsidR="00B909D0" w:rsidRPr="00803641" w:rsidRDefault="00B909D0" w:rsidP="007F4B87">
            <w:pPr>
              <w:spacing w:after="0"/>
              <w:rPr>
                <w:i/>
              </w:rPr>
            </w:pPr>
          </w:p>
        </w:tc>
      </w:tr>
    </w:tbl>
    <w:p w:rsidR="00B909D0" w:rsidRPr="00803641" w:rsidRDefault="00B909D0" w:rsidP="00B909D0">
      <w:pPr>
        <w:pStyle w:val="NO"/>
        <w:rPr>
          <w:i/>
          <w:lang w:val="en-GB"/>
        </w:rPr>
      </w:pPr>
    </w:p>
    <w:p w:rsidR="00B909D0" w:rsidRPr="00803641" w:rsidRDefault="00B909D0" w:rsidP="00B909D0">
      <w:pPr>
        <w:pStyle w:val="NO"/>
        <w:spacing w:before="120"/>
        <w:rPr>
          <w:color w:val="0000FF"/>
          <w:lang w:val="en-GB"/>
        </w:rPr>
      </w:pPr>
      <w:r w:rsidRPr="00803641">
        <w:rPr>
          <w:color w:val="0000FF"/>
          <w:lang w:val="en-GB"/>
        </w:rPr>
        <w:lastRenderedPageBreak/>
        <w:t>NOTE:</w:t>
      </w:r>
      <w:r w:rsidRPr="00803641">
        <w:rPr>
          <w:color w:val="0000FF"/>
          <w:lang w:val="en-GB"/>
        </w:rPr>
        <w:tab/>
        <w:t xml:space="preserve">If this is a RAN WID including Core </w:t>
      </w:r>
      <w:r w:rsidRPr="00803641">
        <w:rPr>
          <w:color w:val="0000FF"/>
          <w:u w:val="single"/>
          <w:lang w:val="en-GB"/>
        </w:rPr>
        <w:t>and</w:t>
      </w:r>
      <w:r w:rsidRPr="00803641">
        <w:rPr>
          <w:color w:val="0000FF"/>
          <w:lang w:val="en-GB"/>
        </w:rPr>
        <w:t xml:space="preserve"> Perf. </w:t>
      </w:r>
      <w:proofErr w:type="gramStart"/>
      <w:r w:rsidRPr="00803641">
        <w:rPr>
          <w:color w:val="0000FF"/>
          <w:lang w:val="en-GB"/>
        </w:rPr>
        <w:t>part</w:t>
      </w:r>
      <w:proofErr w:type="gramEnd"/>
      <w:r w:rsidRPr="00803641">
        <w:rPr>
          <w:color w:val="0000FF"/>
          <w:lang w:val="en-GB"/>
        </w:rPr>
        <w:t xml:space="preserve">, then all new Core part specs have to be listed first and then all new Perf. </w:t>
      </w:r>
      <w:proofErr w:type="gramStart"/>
      <w:r w:rsidRPr="00803641">
        <w:rPr>
          <w:color w:val="0000FF"/>
          <w:lang w:val="en-GB"/>
        </w:rPr>
        <w:t>part</w:t>
      </w:r>
      <w:proofErr w:type="gramEnd"/>
      <w:r w:rsidRPr="00803641">
        <w:rPr>
          <w:color w:val="0000FF"/>
          <w:lang w:val="en-GB"/>
        </w:rPr>
        <w:t xml:space="preserve"> specs. Indicate "Core part" or "Perf. </w:t>
      </w:r>
      <w:proofErr w:type="gramStart"/>
      <w:r w:rsidRPr="00803641">
        <w:rPr>
          <w:color w:val="0000FF"/>
          <w:lang w:val="en-GB"/>
        </w:rPr>
        <w:t>part</w:t>
      </w:r>
      <w:proofErr w:type="gramEnd"/>
      <w:r w:rsidRPr="00803641">
        <w:rPr>
          <w:color w:val="0000FF"/>
          <w:lang w:val="en-GB"/>
        </w:rPr>
        <w:t>" under Remarks for each spec.</w:t>
      </w:r>
      <w:r w:rsidRPr="00803641">
        <w:rPr>
          <w:color w:val="0000FF"/>
          <w:lang w:val="en-GB"/>
        </w:rPr>
        <w:br/>
        <w:t>By default a new specs can only be new for one of both parts.</w:t>
      </w:r>
    </w:p>
    <w:p w:rsidR="00B909D0" w:rsidRPr="00803641" w:rsidRDefault="00B909D0" w:rsidP="00B909D0">
      <w:pPr>
        <w:pStyle w:val="NO"/>
        <w:spacing w:before="120"/>
        <w:rPr>
          <w:color w:val="0000FF"/>
          <w:lang w:val="en-GB"/>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B909D0" w:rsidRPr="00803641" w:rsidTr="007F4B8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909D0" w:rsidRPr="00803641" w:rsidRDefault="00B909D0" w:rsidP="007F4B87">
            <w:pPr>
              <w:pStyle w:val="TAL"/>
              <w:ind w:right="-99"/>
              <w:jc w:val="center"/>
              <w:rPr>
                <w:sz w:val="16"/>
                <w:szCs w:val="16"/>
                <w:lang w:val="en-GB"/>
              </w:rPr>
            </w:pPr>
            <w:proofErr w:type="gramStart"/>
            <w:r w:rsidRPr="00803641">
              <w:rPr>
                <w:b/>
                <w:sz w:val="16"/>
                <w:szCs w:val="16"/>
                <w:lang w:val="en-GB"/>
              </w:rPr>
              <w:t>Impacted</w:t>
            </w:r>
            <w:proofErr w:type="gramEnd"/>
            <w:r w:rsidRPr="00803641">
              <w:rPr>
                <w:b/>
                <w:sz w:val="16"/>
                <w:szCs w:val="16"/>
                <w:lang w:val="en-GB"/>
              </w:rPr>
              <w:t xml:space="preserve"> existing TS/TR </w:t>
            </w:r>
            <w:r w:rsidRPr="00803641">
              <w:rPr>
                <w:i/>
                <w:sz w:val="16"/>
                <w:szCs w:val="16"/>
                <w:lang w:val="en-GB"/>
              </w:rPr>
              <w:t>{One line per specification. Create/delete lines as needed}</w:t>
            </w:r>
          </w:p>
        </w:tc>
      </w:tr>
      <w:tr w:rsidR="00B909D0"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909D0" w:rsidRPr="00803641" w:rsidRDefault="00B909D0" w:rsidP="007F4B87">
            <w:pPr>
              <w:pStyle w:val="TAL"/>
              <w:ind w:right="-99"/>
              <w:rPr>
                <w:sz w:val="16"/>
                <w:szCs w:val="16"/>
                <w:lang w:val="en-GB"/>
              </w:rPr>
            </w:pPr>
            <w:r w:rsidRPr="00803641">
              <w:rPr>
                <w:sz w:val="16"/>
                <w:szCs w:val="16"/>
                <w:lang w:val="en-GB"/>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909D0" w:rsidRPr="00803641" w:rsidRDefault="00B909D0" w:rsidP="007F4B87">
            <w:pPr>
              <w:spacing w:after="0"/>
              <w:ind w:right="-99"/>
              <w:rPr>
                <w:sz w:val="16"/>
                <w:szCs w:val="16"/>
              </w:rPr>
            </w:pPr>
            <w:r w:rsidRPr="00803641">
              <w:rPr>
                <w:sz w:val="16"/>
                <w:szCs w:val="16"/>
              </w:rPr>
              <w:t>D</w:t>
            </w:r>
            <w:r w:rsidRPr="00803641">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909D0" w:rsidRPr="00803641" w:rsidRDefault="00B909D0" w:rsidP="007F4B87">
            <w:pPr>
              <w:pStyle w:val="TAL"/>
              <w:ind w:right="-99"/>
              <w:rPr>
                <w:sz w:val="16"/>
                <w:szCs w:val="16"/>
                <w:lang w:val="en-GB"/>
              </w:rPr>
            </w:pPr>
            <w:r w:rsidRPr="00803641">
              <w:rPr>
                <w:sz w:val="16"/>
                <w:szCs w:val="16"/>
                <w:lang w:val="en-GB"/>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909D0" w:rsidRPr="00803641" w:rsidRDefault="00B909D0" w:rsidP="007F4B87">
            <w:pPr>
              <w:pStyle w:val="TAL"/>
              <w:ind w:right="-99"/>
              <w:rPr>
                <w:sz w:val="16"/>
                <w:szCs w:val="16"/>
                <w:lang w:val="en-GB"/>
              </w:rPr>
            </w:pPr>
            <w:r w:rsidRPr="00803641">
              <w:rPr>
                <w:sz w:val="16"/>
                <w:szCs w:val="16"/>
                <w:lang w:val="en-GB"/>
              </w:rPr>
              <w:t>Remarks</w:t>
            </w: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23476C"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23476C" w:rsidRPr="00803641" w:rsidRDefault="0023476C" w:rsidP="0023476C">
            <w:pPr>
              <w:spacing w:after="0"/>
              <w:rPr>
                <w:i/>
              </w:rPr>
            </w:pPr>
          </w:p>
        </w:tc>
      </w:tr>
      <w:tr w:rsidR="00EA08B9" w:rsidRPr="00803641" w:rsidTr="007F4B87">
        <w:trPr>
          <w:cantSplit/>
          <w:jc w:val="center"/>
        </w:trPr>
        <w:tc>
          <w:tcPr>
            <w:tcW w:w="1191" w:type="dxa"/>
            <w:tcBorders>
              <w:top w:val="single" w:sz="4" w:space="0" w:color="auto"/>
              <w:left w:val="single" w:sz="4" w:space="0" w:color="auto"/>
              <w:bottom w:val="single" w:sz="4" w:space="0" w:color="auto"/>
              <w:right w:val="single" w:sz="4" w:space="0" w:color="auto"/>
            </w:tcBorders>
          </w:tcPr>
          <w:p w:rsidR="00EA08B9" w:rsidRPr="00803641" w:rsidRDefault="00EA08B9" w:rsidP="0023476C">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EA08B9" w:rsidRPr="00803641" w:rsidRDefault="00EA08B9" w:rsidP="0023476C">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EA08B9" w:rsidRPr="00803641" w:rsidRDefault="00EA08B9" w:rsidP="0023476C">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EA08B9" w:rsidRPr="00803641" w:rsidRDefault="00EA08B9" w:rsidP="0023476C">
            <w:pPr>
              <w:spacing w:after="0"/>
              <w:rPr>
                <w:i/>
              </w:rPr>
            </w:pPr>
          </w:p>
        </w:tc>
      </w:tr>
    </w:tbl>
    <w:p w:rsidR="00B909D0" w:rsidRPr="00803641" w:rsidRDefault="00B909D0" w:rsidP="00B909D0">
      <w:pPr>
        <w:pStyle w:val="NO"/>
        <w:spacing w:before="120"/>
        <w:rPr>
          <w:color w:val="0000FF"/>
          <w:lang w:val="en-GB"/>
        </w:rPr>
      </w:pPr>
      <w:r w:rsidRPr="00803641">
        <w:rPr>
          <w:color w:val="0000FF"/>
          <w:lang w:val="en-GB"/>
        </w:rPr>
        <w:t>NOTE:</w:t>
      </w:r>
      <w:r w:rsidRPr="00803641">
        <w:rPr>
          <w:color w:val="0000FF"/>
          <w:lang w:val="en-GB"/>
        </w:rPr>
        <w:tab/>
        <w:t xml:space="preserve">If this is a RAN WID including Core </w:t>
      </w:r>
      <w:r w:rsidRPr="00803641">
        <w:rPr>
          <w:color w:val="0000FF"/>
          <w:u w:val="single"/>
          <w:lang w:val="en-GB"/>
        </w:rPr>
        <w:t>and</w:t>
      </w:r>
      <w:r w:rsidRPr="00803641">
        <w:rPr>
          <w:color w:val="0000FF"/>
          <w:lang w:val="en-GB"/>
        </w:rPr>
        <w:t xml:space="preserve"> Perf. </w:t>
      </w:r>
      <w:proofErr w:type="gramStart"/>
      <w:r w:rsidRPr="00803641">
        <w:rPr>
          <w:color w:val="0000FF"/>
          <w:lang w:val="en-GB"/>
        </w:rPr>
        <w:t>part</w:t>
      </w:r>
      <w:proofErr w:type="gramEnd"/>
      <w:r w:rsidRPr="00803641">
        <w:rPr>
          <w:color w:val="0000FF"/>
          <w:lang w:val="en-GB"/>
        </w:rPr>
        <w:t xml:space="preserve">, then all new Core part specs have to be listed first and then all new Perf. </w:t>
      </w:r>
      <w:proofErr w:type="gramStart"/>
      <w:r w:rsidRPr="00803641">
        <w:rPr>
          <w:color w:val="0000FF"/>
          <w:lang w:val="en-GB"/>
        </w:rPr>
        <w:t>part</w:t>
      </w:r>
      <w:proofErr w:type="gramEnd"/>
      <w:r w:rsidRPr="00803641">
        <w:rPr>
          <w:color w:val="0000FF"/>
          <w:lang w:val="en-GB"/>
        </w:rPr>
        <w:t xml:space="preserve"> specs. Indicate "Core part" or "Perf. </w:t>
      </w:r>
      <w:proofErr w:type="gramStart"/>
      <w:r w:rsidRPr="00803641">
        <w:rPr>
          <w:color w:val="0000FF"/>
          <w:lang w:val="en-GB"/>
        </w:rPr>
        <w:t>part</w:t>
      </w:r>
      <w:proofErr w:type="gramEnd"/>
      <w:r w:rsidRPr="00803641">
        <w:rPr>
          <w:color w:val="0000FF"/>
          <w:lang w:val="en-GB"/>
        </w:rPr>
        <w:t>" under Remarks for each spec.</w:t>
      </w:r>
      <w:r w:rsidRPr="00803641">
        <w:rPr>
          <w:color w:val="0000FF"/>
          <w:lang w:val="en-GB"/>
        </w:rPr>
        <w:br/>
        <w:t>If an existing spec is affected by both (Core part and Perf. part), then it has to be listed twice with appropriate approval dates.</w:t>
      </w:r>
    </w:p>
    <w:p w:rsidR="008A76FD" w:rsidRPr="00803641" w:rsidRDefault="00174617" w:rsidP="00944B28">
      <w:pPr>
        <w:pStyle w:val="Heading2"/>
        <w:spacing w:before="0" w:after="0"/>
      </w:pPr>
      <w:r w:rsidRPr="00803641">
        <w:t>6</w:t>
      </w:r>
      <w:r w:rsidR="008A76FD" w:rsidRPr="00803641">
        <w:tab/>
        <w:t xml:space="preserve">Work item </w:t>
      </w:r>
      <w:r w:rsidRPr="00803641">
        <w:t>R</w:t>
      </w:r>
      <w:r w:rsidR="008A76FD" w:rsidRPr="00803641">
        <w:t>apporteur</w:t>
      </w:r>
      <w:r w:rsidR="005D44BE" w:rsidRPr="00803641">
        <w:t>(</w:t>
      </w:r>
      <w:r w:rsidR="008A76FD" w:rsidRPr="00803641">
        <w:t>s</w:t>
      </w:r>
      <w:r w:rsidR="005D44BE" w:rsidRPr="00803641">
        <w:t>)</w:t>
      </w:r>
    </w:p>
    <w:p w:rsidR="00E05EF4" w:rsidRPr="00803641" w:rsidRDefault="00E05EF4" w:rsidP="005F6FF1">
      <w:pPr>
        <w:spacing w:after="0"/>
        <w:ind w:right="-99"/>
      </w:pPr>
    </w:p>
    <w:p w:rsidR="00CA48B2" w:rsidRDefault="00CA48B2" w:rsidP="00CA48B2">
      <w:pPr>
        <w:spacing w:after="0"/>
        <w:ind w:left="414" w:right="-99" w:firstLine="720"/>
      </w:pPr>
      <w:r>
        <w:t>Rapporteur:</w:t>
      </w:r>
      <w:r>
        <w:tab/>
        <w:t>TBD</w:t>
      </w:r>
    </w:p>
    <w:p w:rsidR="00CA48B2" w:rsidRDefault="00CA48B2" w:rsidP="00CA48B2">
      <w:pPr>
        <w:spacing w:after="0"/>
        <w:ind w:left="1134" w:right="-99"/>
      </w:pPr>
      <w:r>
        <w:t xml:space="preserve">Company: </w:t>
      </w:r>
      <w:r>
        <w:tab/>
        <w:t>TBD</w:t>
      </w:r>
    </w:p>
    <w:p w:rsidR="00CA48B2" w:rsidRDefault="00CA48B2" w:rsidP="00CA48B2">
      <w:pPr>
        <w:spacing w:after="0"/>
        <w:ind w:left="1134" w:right="-99"/>
      </w:pPr>
      <w:r>
        <w:t xml:space="preserve">Email:    </w:t>
      </w:r>
      <w:r>
        <w:tab/>
        <w:t>TBD</w:t>
      </w:r>
    </w:p>
    <w:p w:rsidR="00E05EF4" w:rsidRPr="00803641" w:rsidRDefault="00E05EF4" w:rsidP="005F6FF1">
      <w:pPr>
        <w:spacing w:after="0"/>
        <w:ind w:right="-99"/>
      </w:pPr>
    </w:p>
    <w:p w:rsidR="00897562" w:rsidRPr="00803641" w:rsidRDefault="00897562" w:rsidP="005F6FF1">
      <w:pPr>
        <w:spacing w:after="0"/>
        <w:ind w:right="-99"/>
      </w:pPr>
    </w:p>
    <w:p w:rsidR="008A76FD" w:rsidRPr="00803641" w:rsidRDefault="00174617" w:rsidP="00944B28">
      <w:pPr>
        <w:pStyle w:val="Heading2"/>
        <w:spacing w:before="0" w:after="0"/>
      </w:pPr>
      <w:r w:rsidRPr="00803641">
        <w:t>7</w:t>
      </w:r>
      <w:r w:rsidR="009870A7" w:rsidRPr="00803641">
        <w:tab/>
      </w:r>
      <w:r w:rsidR="008A76FD" w:rsidRPr="00803641">
        <w:t>Work item leadership</w:t>
      </w:r>
    </w:p>
    <w:p w:rsidR="00B909D0" w:rsidRPr="00803641" w:rsidRDefault="00B909D0" w:rsidP="00B909D0"/>
    <w:p w:rsidR="0046123E" w:rsidRPr="00803641" w:rsidRDefault="00114144" w:rsidP="0046123E">
      <w:pPr>
        <w:spacing w:after="0"/>
        <w:ind w:left="1134" w:right="-99"/>
      </w:pPr>
      <w:r w:rsidRPr="00803641">
        <w:t>RAN</w:t>
      </w:r>
      <w:r w:rsidR="00CA48B2">
        <w:t xml:space="preserve"> WG</w:t>
      </w:r>
      <w:r w:rsidRPr="00803641">
        <w:t>2</w:t>
      </w:r>
    </w:p>
    <w:p w:rsidR="00557B2E" w:rsidRPr="00803641" w:rsidRDefault="00557B2E" w:rsidP="009870A7">
      <w:pPr>
        <w:spacing w:after="0"/>
        <w:ind w:left="1134" w:right="-96"/>
      </w:pPr>
    </w:p>
    <w:p w:rsidR="00174617" w:rsidRPr="00803641" w:rsidRDefault="00174617" w:rsidP="00174617">
      <w:pPr>
        <w:pStyle w:val="Heading2"/>
        <w:spacing w:before="0" w:after="0"/>
      </w:pPr>
      <w:r w:rsidRPr="00803641">
        <w:t>8</w:t>
      </w:r>
      <w:r w:rsidRPr="00803641">
        <w:tab/>
        <w:t>Aspects that involve other WGs</w:t>
      </w:r>
    </w:p>
    <w:p w:rsidR="00184662" w:rsidRPr="00803641" w:rsidRDefault="005213E6" w:rsidP="00184662">
      <w:r w:rsidRPr="00803641">
        <w:tab/>
      </w:r>
    </w:p>
    <w:p w:rsidR="00B909D0" w:rsidRPr="00803641" w:rsidRDefault="00B909D0" w:rsidP="00B909D0">
      <w:pPr>
        <w:pStyle w:val="NO"/>
        <w:rPr>
          <w:color w:val="0000FF"/>
          <w:lang w:val="en-GB"/>
        </w:rPr>
      </w:pPr>
      <w:r w:rsidRPr="00803641">
        <w:rPr>
          <w:color w:val="0000FF"/>
          <w:lang w:val="en-GB"/>
        </w:rPr>
        <w:t>NOTE:</w:t>
      </w:r>
      <w:r w:rsidRPr="00803641">
        <w:rPr>
          <w:color w:val="0000FF"/>
          <w:lang w:val="en-GB"/>
        </w:rPr>
        <w:tab/>
        <w:t xml:space="preserve">For RAN WIDs: Section 8 applies only </w:t>
      </w:r>
      <w:proofErr w:type="spellStart"/>
      <w:r w:rsidRPr="00803641">
        <w:rPr>
          <w:color w:val="0000FF"/>
          <w:lang w:val="en-GB"/>
        </w:rPr>
        <w:t>toWGs</w:t>
      </w:r>
      <w:proofErr w:type="spellEnd"/>
      <w:r w:rsidRPr="00803641">
        <w:rPr>
          <w:color w:val="0000FF"/>
          <w:lang w:val="en-GB"/>
        </w:rPr>
        <w:t xml:space="preserve"> </w:t>
      </w:r>
      <w:r w:rsidRPr="00803641">
        <w:rPr>
          <w:color w:val="0000FF"/>
          <w:u w:val="single"/>
          <w:lang w:val="en-GB"/>
        </w:rPr>
        <w:t>outside</w:t>
      </w:r>
      <w:r w:rsidRPr="00803641">
        <w:rPr>
          <w:color w:val="0000FF"/>
          <w:lang w:val="en-GB"/>
        </w:rPr>
        <w:t xml:space="preserve"> of TSG RAN because RAN WG aspects have to </w:t>
      </w:r>
      <w:proofErr w:type="gramStart"/>
      <w:r w:rsidRPr="00803641">
        <w:rPr>
          <w:color w:val="0000FF"/>
          <w:lang w:val="en-GB"/>
        </w:rPr>
        <w:t>be covered</w:t>
      </w:r>
      <w:proofErr w:type="gramEnd"/>
      <w:r w:rsidRPr="00803641">
        <w:rPr>
          <w:color w:val="0000FF"/>
          <w:lang w:val="en-GB"/>
        </w:rPr>
        <w:t xml:space="preserve"> in section 4.</w:t>
      </w:r>
    </w:p>
    <w:p w:rsidR="001E7532" w:rsidRPr="00803641" w:rsidRDefault="001E7532" w:rsidP="00184662"/>
    <w:p w:rsidR="008A76FD" w:rsidRPr="00803641" w:rsidRDefault="00872B3B" w:rsidP="00BA3A53">
      <w:pPr>
        <w:pStyle w:val="Heading2"/>
        <w:spacing w:before="0"/>
      </w:pPr>
      <w:r w:rsidRPr="00803641">
        <w:t>9</w:t>
      </w:r>
      <w:r w:rsidR="009870A7" w:rsidRPr="00803641">
        <w:tab/>
      </w:r>
      <w:r w:rsidR="008A76FD" w:rsidRPr="00803641">
        <w:t xml:space="preserve">Supporting </w:t>
      </w:r>
      <w:r w:rsidR="00C57C50" w:rsidRPr="00803641">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03641" w:rsidTr="007D03D2">
        <w:trPr>
          <w:jc w:val="center"/>
        </w:trPr>
        <w:tc>
          <w:tcPr>
            <w:tcW w:w="0" w:type="auto"/>
            <w:shd w:val="clear" w:color="auto" w:fill="E0E0E0"/>
          </w:tcPr>
          <w:p w:rsidR="00557B2E" w:rsidRPr="00803641" w:rsidRDefault="00557B2E" w:rsidP="001C5C86">
            <w:pPr>
              <w:pStyle w:val="TAH"/>
              <w:rPr>
                <w:lang w:val="en-GB"/>
              </w:rPr>
            </w:pPr>
            <w:r w:rsidRPr="00803641">
              <w:rPr>
                <w:lang w:val="en-GB"/>
              </w:rPr>
              <w:t>Supporting IM name</w:t>
            </w:r>
          </w:p>
        </w:tc>
      </w:tr>
      <w:tr w:rsidR="004B6826" w:rsidRPr="00803641" w:rsidTr="007D03D2">
        <w:trPr>
          <w:jc w:val="center"/>
        </w:trPr>
        <w:tc>
          <w:tcPr>
            <w:tcW w:w="0" w:type="auto"/>
            <w:shd w:val="clear" w:color="auto" w:fill="auto"/>
          </w:tcPr>
          <w:p w:rsidR="004B6826" w:rsidRPr="00803641" w:rsidRDefault="004B6826" w:rsidP="001C5C86">
            <w:pPr>
              <w:pStyle w:val="TAL"/>
              <w:rPr>
                <w:lang w:val="en-GB"/>
              </w:rPr>
            </w:pPr>
          </w:p>
        </w:tc>
      </w:tr>
      <w:tr w:rsidR="000F5F1C" w:rsidRPr="00803641" w:rsidTr="007D03D2">
        <w:trPr>
          <w:jc w:val="center"/>
        </w:trPr>
        <w:tc>
          <w:tcPr>
            <w:tcW w:w="0" w:type="auto"/>
            <w:shd w:val="clear" w:color="auto" w:fill="auto"/>
          </w:tcPr>
          <w:p w:rsidR="000F5F1C" w:rsidRPr="00803641" w:rsidRDefault="000F5F1C" w:rsidP="001C5C86">
            <w:pPr>
              <w:pStyle w:val="TAL"/>
              <w:rPr>
                <w:lang w:val="en-GB"/>
              </w:rPr>
            </w:pPr>
          </w:p>
        </w:tc>
      </w:tr>
      <w:tr w:rsidR="008A678F" w:rsidRPr="00803641" w:rsidTr="007D03D2">
        <w:trPr>
          <w:jc w:val="center"/>
        </w:trPr>
        <w:tc>
          <w:tcPr>
            <w:tcW w:w="0" w:type="auto"/>
            <w:shd w:val="clear" w:color="auto" w:fill="auto"/>
          </w:tcPr>
          <w:p w:rsidR="008A678F" w:rsidRPr="00803641" w:rsidRDefault="008A678F" w:rsidP="001C5C86">
            <w:pPr>
              <w:pStyle w:val="TAL"/>
              <w:rPr>
                <w:lang w:val="en-GB"/>
              </w:rPr>
            </w:pPr>
          </w:p>
        </w:tc>
      </w:tr>
      <w:tr w:rsidR="006C5948" w:rsidRPr="00803641" w:rsidTr="007D03D2">
        <w:trPr>
          <w:jc w:val="center"/>
        </w:trPr>
        <w:tc>
          <w:tcPr>
            <w:tcW w:w="0" w:type="auto"/>
            <w:shd w:val="clear" w:color="auto" w:fill="auto"/>
          </w:tcPr>
          <w:p w:rsidR="006C5948" w:rsidRPr="00803641" w:rsidRDefault="006C5948" w:rsidP="00CF4C29">
            <w:pPr>
              <w:pStyle w:val="TAL"/>
              <w:rPr>
                <w:lang w:val="en-GB" w:eastAsia="zh-CN"/>
              </w:rPr>
            </w:pPr>
          </w:p>
        </w:tc>
      </w:tr>
      <w:tr w:rsidR="00721CCA" w:rsidRPr="00803641" w:rsidTr="007D03D2">
        <w:trPr>
          <w:jc w:val="center"/>
        </w:trPr>
        <w:tc>
          <w:tcPr>
            <w:tcW w:w="0" w:type="auto"/>
            <w:shd w:val="clear" w:color="auto" w:fill="auto"/>
          </w:tcPr>
          <w:p w:rsidR="00721CCA" w:rsidRPr="00803641" w:rsidRDefault="00721CCA" w:rsidP="00CF4C29">
            <w:pPr>
              <w:pStyle w:val="TAL"/>
              <w:rPr>
                <w:lang w:val="en-GB" w:eastAsia="zh-CN"/>
              </w:rPr>
            </w:pPr>
          </w:p>
        </w:tc>
      </w:tr>
      <w:tr w:rsidR="00721CCA" w:rsidRPr="00803641" w:rsidTr="007D03D2">
        <w:trPr>
          <w:jc w:val="center"/>
        </w:trPr>
        <w:tc>
          <w:tcPr>
            <w:tcW w:w="0" w:type="auto"/>
            <w:shd w:val="clear" w:color="auto" w:fill="auto"/>
          </w:tcPr>
          <w:p w:rsidR="00721CCA" w:rsidRPr="00803641" w:rsidRDefault="00721CCA" w:rsidP="00CF4C29">
            <w:pPr>
              <w:pStyle w:val="TAL"/>
              <w:rPr>
                <w:lang w:val="en-GB" w:eastAsia="zh-CN"/>
              </w:rPr>
            </w:pPr>
          </w:p>
        </w:tc>
      </w:tr>
      <w:tr w:rsidR="00721CCA" w:rsidRPr="00803641" w:rsidTr="007D03D2">
        <w:trPr>
          <w:jc w:val="center"/>
        </w:trPr>
        <w:tc>
          <w:tcPr>
            <w:tcW w:w="0" w:type="auto"/>
            <w:shd w:val="clear" w:color="auto" w:fill="auto"/>
          </w:tcPr>
          <w:p w:rsidR="00721CCA" w:rsidRPr="00803641" w:rsidRDefault="00721CCA" w:rsidP="00CF4C29">
            <w:pPr>
              <w:pStyle w:val="TAL"/>
              <w:rPr>
                <w:lang w:val="en-GB" w:eastAsia="zh-CN"/>
              </w:rPr>
            </w:pPr>
          </w:p>
        </w:tc>
      </w:tr>
      <w:tr w:rsidR="00EA08B9" w:rsidRPr="00803641" w:rsidTr="007D03D2">
        <w:trPr>
          <w:jc w:val="center"/>
        </w:trPr>
        <w:tc>
          <w:tcPr>
            <w:tcW w:w="0" w:type="auto"/>
            <w:shd w:val="clear" w:color="auto" w:fill="auto"/>
          </w:tcPr>
          <w:p w:rsidR="00EA08B9" w:rsidRPr="00803641" w:rsidRDefault="00EA08B9" w:rsidP="00CF4C29">
            <w:pPr>
              <w:pStyle w:val="TAL"/>
              <w:rPr>
                <w:lang w:val="en-GB" w:eastAsia="zh-CN"/>
              </w:rPr>
            </w:pPr>
          </w:p>
        </w:tc>
      </w:tr>
      <w:tr w:rsidR="00F57586" w:rsidRPr="00803641" w:rsidTr="007D03D2">
        <w:trPr>
          <w:jc w:val="center"/>
        </w:trPr>
        <w:tc>
          <w:tcPr>
            <w:tcW w:w="0" w:type="auto"/>
            <w:shd w:val="clear" w:color="auto" w:fill="auto"/>
          </w:tcPr>
          <w:p w:rsidR="00F57586" w:rsidRPr="00803641" w:rsidRDefault="00F57586" w:rsidP="00CF4C29">
            <w:pPr>
              <w:pStyle w:val="TAL"/>
              <w:rPr>
                <w:lang w:val="en-GB" w:eastAsia="zh-CN"/>
              </w:rPr>
            </w:pPr>
          </w:p>
        </w:tc>
      </w:tr>
      <w:tr w:rsidR="00FF2C12" w:rsidRPr="00803641" w:rsidTr="007D03D2">
        <w:trPr>
          <w:jc w:val="center"/>
        </w:trPr>
        <w:tc>
          <w:tcPr>
            <w:tcW w:w="0" w:type="auto"/>
            <w:shd w:val="clear" w:color="auto" w:fill="auto"/>
          </w:tcPr>
          <w:p w:rsidR="00FF2C12" w:rsidRPr="00803641" w:rsidRDefault="00FF2C12" w:rsidP="00CF4C29">
            <w:pPr>
              <w:pStyle w:val="TAL"/>
              <w:rPr>
                <w:lang w:val="en-GB"/>
              </w:rPr>
            </w:pPr>
          </w:p>
        </w:tc>
      </w:tr>
      <w:tr w:rsidR="0092786A" w:rsidRPr="00803641" w:rsidTr="007D03D2">
        <w:trPr>
          <w:jc w:val="center"/>
        </w:trPr>
        <w:tc>
          <w:tcPr>
            <w:tcW w:w="0" w:type="auto"/>
            <w:shd w:val="clear" w:color="auto" w:fill="auto"/>
          </w:tcPr>
          <w:p w:rsidR="0092786A" w:rsidRPr="00803641" w:rsidRDefault="0092786A" w:rsidP="0092786A">
            <w:pPr>
              <w:pStyle w:val="TAL"/>
              <w:rPr>
                <w:lang w:val="en-GB"/>
              </w:rPr>
            </w:pPr>
          </w:p>
        </w:tc>
      </w:tr>
      <w:tr w:rsidR="0092786A" w:rsidRPr="00803641" w:rsidTr="007D03D2">
        <w:trPr>
          <w:jc w:val="center"/>
        </w:trPr>
        <w:tc>
          <w:tcPr>
            <w:tcW w:w="0" w:type="auto"/>
            <w:shd w:val="clear" w:color="auto" w:fill="auto"/>
          </w:tcPr>
          <w:p w:rsidR="0092786A" w:rsidRPr="00803641" w:rsidRDefault="0092786A" w:rsidP="0092786A">
            <w:pPr>
              <w:pStyle w:val="TAL"/>
              <w:rPr>
                <w:lang w:val="en-GB"/>
              </w:rPr>
            </w:pPr>
          </w:p>
        </w:tc>
      </w:tr>
      <w:tr w:rsidR="0062558D" w:rsidRPr="00803641" w:rsidTr="007D03D2">
        <w:trPr>
          <w:jc w:val="center"/>
        </w:trPr>
        <w:tc>
          <w:tcPr>
            <w:tcW w:w="0" w:type="auto"/>
            <w:shd w:val="clear" w:color="auto" w:fill="auto"/>
          </w:tcPr>
          <w:p w:rsidR="0062558D" w:rsidRPr="00803641" w:rsidRDefault="0062558D" w:rsidP="0092786A">
            <w:pPr>
              <w:pStyle w:val="TAL"/>
              <w:rPr>
                <w:lang w:val="en-GB"/>
              </w:rPr>
            </w:pPr>
          </w:p>
        </w:tc>
      </w:tr>
    </w:tbl>
    <w:p w:rsidR="00067741" w:rsidRPr="00803641" w:rsidRDefault="00067741" w:rsidP="00067741"/>
    <w:p w:rsidR="00F41A27" w:rsidRPr="00803641" w:rsidRDefault="00F41A27" w:rsidP="00641ED8"/>
    <w:sectPr w:rsidR="00F41A27" w:rsidRPr="00803641"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4F0" w:rsidRDefault="003414F0">
      <w:r>
        <w:separator/>
      </w:r>
    </w:p>
  </w:endnote>
  <w:endnote w:type="continuationSeparator" w:id="0">
    <w:p w:rsidR="003414F0" w:rsidRDefault="003414F0">
      <w:r>
        <w:continuationSeparator/>
      </w:r>
    </w:p>
  </w:endnote>
  <w:endnote w:type="continuationNotice" w:id="1">
    <w:p w:rsidR="003414F0" w:rsidRDefault="003414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D32" w:rsidRDefault="00932B77">
    <w:pPr>
      <w:pStyle w:val="Footer"/>
    </w:pPr>
    <w:r>
      <w:rPr>
        <w:lang w:eastAsia="en-US"/>
      </w:rPr>
      <mc:AlternateContent>
        <mc:Choice Requires="wps">
          <w:drawing>
            <wp:anchor distT="0" distB="0" distL="114300" distR="114300" simplePos="0" relativeHeight="251657728" behindDoc="0" locked="0" layoutInCell="0" allowOverlap="1">
              <wp:simplePos x="0" y="0"/>
              <wp:positionH relativeFrom="page">
                <wp:posOffset>0</wp:posOffset>
              </wp:positionH>
              <wp:positionV relativeFrom="page">
                <wp:posOffset>10227945</wp:posOffset>
              </wp:positionV>
              <wp:extent cx="7560310" cy="273685"/>
              <wp:effectExtent l="0" t="0" r="2540" b="444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D3A18" w:rsidRPr="0024030A" w:rsidRDefault="00ED3A18" w:rsidP="0024030A">
                          <w:pPr>
                            <w:spacing w:after="0"/>
                            <w:rPr>
                              <w:rFonts w:ascii="Calibri" w:hAnsi="Calibri" w:cs="Calibri"/>
                              <w:sz w:val="14"/>
                            </w:rPr>
                          </w:pPr>
                        </w:p>
                        <w:p w:rsidR="00E37B54" w:rsidRDefault="00E37B54"/>
                        <w:p w:rsidR="00ED3A18" w:rsidRPr="0024030A" w:rsidRDefault="00ED3A18" w:rsidP="00543A8E"/>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rsidR="00ED3A18" w:rsidRPr="0024030A" w:rsidRDefault="00ED3A18" w:rsidP="0024030A">
                    <w:pPr>
                      <w:spacing w:after="0"/>
                      <w:rPr>
                        <w:rFonts w:ascii="Calibri" w:hAnsi="Calibri" w:cs="Calibri"/>
                        <w:sz w:val="14"/>
                      </w:rPr>
                    </w:pPr>
                  </w:p>
                  <w:p w:rsidR="00E37B54" w:rsidRDefault="00E37B54"/>
                  <w:p w:rsidR="00ED3A18" w:rsidRPr="0024030A" w:rsidRDefault="00ED3A18" w:rsidP="00543A8E"/>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4F0" w:rsidRDefault="003414F0">
      <w:r>
        <w:separator/>
      </w:r>
    </w:p>
  </w:footnote>
  <w:footnote w:type="continuationSeparator" w:id="0">
    <w:p w:rsidR="003414F0" w:rsidRDefault="003414F0">
      <w:r>
        <w:continuationSeparator/>
      </w:r>
    </w:p>
  </w:footnote>
  <w:footnote w:type="continuationNotice" w:id="1">
    <w:p w:rsidR="003414F0" w:rsidRDefault="003414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65pt;height:23.7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1046739"/>
    <w:multiLevelType w:val="hybridMultilevel"/>
    <w:tmpl w:val="8FD09014"/>
    <w:lvl w:ilvl="0" w:tplc="A20AD06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704C3"/>
    <w:multiLevelType w:val="hybridMultilevel"/>
    <w:tmpl w:val="54387BDA"/>
    <w:lvl w:ilvl="0" w:tplc="08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C6BE5"/>
    <w:multiLevelType w:val="hybridMultilevel"/>
    <w:tmpl w:val="F66C3FDC"/>
    <w:lvl w:ilvl="0" w:tplc="04090001">
      <w:start w:val="1"/>
      <w:numFmt w:val="bullet"/>
      <w:lvlText w:val=""/>
      <w:lvlJc w:val="left"/>
      <w:pPr>
        <w:ind w:left="1654" w:hanging="360"/>
      </w:pPr>
      <w:rPr>
        <w:rFonts w:ascii="Symbol" w:hAnsi="Symbol" w:hint="default"/>
      </w:rPr>
    </w:lvl>
    <w:lvl w:ilvl="1" w:tplc="04090003" w:tentative="1">
      <w:start w:val="1"/>
      <w:numFmt w:val="bullet"/>
      <w:lvlText w:val="o"/>
      <w:lvlJc w:val="left"/>
      <w:pPr>
        <w:ind w:left="2374" w:hanging="360"/>
      </w:pPr>
      <w:rPr>
        <w:rFonts w:ascii="Courier New" w:hAnsi="Courier New" w:cs="Courier New" w:hint="default"/>
      </w:rPr>
    </w:lvl>
    <w:lvl w:ilvl="2" w:tplc="04090005" w:tentative="1">
      <w:start w:val="1"/>
      <w:numFmt w:val="bullet"/>
      <w:lvlText w:val=""/>
      <w:lvlJc w:val="left"/>
      <w:pPr>
        <w:ind w:left="3094" w:hanging="360"/>
      </w:pPr>
      <w:rPr>
        <w:rFonts w:ascii="Wingdings" w:hAnsi="Wingdings" w:hint="default"/>
      </w:rPr>
    </w:lvl>
    <w:lvl w:ilvl="3" w:tplc="04090001" w:tentative="1">
      <w:start w:val="1"/>
      <w:numFmt w:val="bullet"/>
      <w:lvlText w:val=""/>
      <w:lvlJc w:val="left"/>
      <w:pPr>
        <w:ind w:left="3814" w:hanging="360"/>
      </w:pPr>
      <w:rPr>
        <w:rFonts w:ascii="Symbol" w:hAnsi="Symbol" w:hint="default"/>
      </w:rPr>
    </w:lvl>
    <w:lvl w:ilvl="4" w:tplc="04090003" w:tentative="1">
      <w:start w:val="1"/>
      <w:numFmt w:val="bullet"/>
      <w:lvlText w:val="o"/>
      <w:lvlJc w:val="left"/>
      <w:pPr>
        <w:ind w:left="4534" w:hanging="360"/>
      </w:pPr>
      <w:rPr>
        <w:rFonts w:ascii="Courier New" w:hAnsi="Courier New" w:cs="Courier New" w:hint="default"/>
      </w:rPr>
    </w:lvl>
    <w:lvl w:ilvl="5" w:tplc="04090005" w:tentative="1">
      <w:start w:val="1"/>
      <w:numFmt w:val="bullet"/>
      <w:lvlText w:val=""/>
      <w:lvlJc w:val="left"/>
      <w:pPr>
        <w:ind w:left="5254" w:hanging="360"/>
      </w:pPr>
      <w:rPr>
        <w:rFonts w:ascii="Wingdings" w:hAnsi="Wingdings" w:hint="default"/>
      </w:rPr>
    </w:lvl>
    <w:lvl w:ilvl="6" w:tplc="04090001" w:tentative="1">
      <w:start w:val="1"/>
      <w:numFmt w:val="bullet"/>
      <w:lvlText w:val=""/>
      <w:lvlJc w:val="left"/>
      <w:pPr>
        <w:ind w:left="5974" w:hanging="360"/>
      </w:pPr>
      <w:rPr>
        <w:rFonts w:ascii="Symbol" w:hAnsi="Symbol" w:hint="default"/>
      </w:rPr>
    </w:lvl>
    <w:lvl w:ilvl="7" w:tplc="04090003" w:tentative="1">
      <w:start w:val="1"/>
      <w:numFmt w:val="bullet"/>
      <w:lvlText w:val="o"/>
      <w:lvlJc w:val="left"/>
      <w:pPr>
        <w:ind w:left="6694" w:hanging="360"/>
      </w:pPr>
      <w:rPr>
        <w:rFonts w:ascii="Courier New" w:hAnsi="Courier New" w:cs="Courier New" w:hint="default"/>
      </w:rPr>
    </w:lvl>
    <w:lvl w:ilvl="8" w:tplc="04090005" w:tentative="1">
      <w:start w:val="1"/>
      <w:numFmt w:val="bullet"/>
      <w:lvlText w:val=""/>
      <w:lvlJc w:val="left"/>
      <w:pPr>
        <w:ind w:left="7414" w:hanging="360"/>
      </w:pPr>
      <w:rPr>
        <w:rFonts w:ascii="Wingdings" w:hAnsi="Wingdings" w:hint="default"/>
      </w:rPr>
    </w:lvl>
  </w:abstractNum>
  <w:abstractNum w:abstractNumId="6"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A32FD"/>
    <w:multiLevelType w:val="hybridMultilevel"/>
    <w:tmpl w:val="A85C3EE2"/>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B41BBB"/>
    <w:multiLevelType w:val="hybridMultilevel"/>
    <w:tmpl w:val="FD9034E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E605E6"/>
    <w:multiLevelType w:val="hybridMultilevel"/>
    <w:tmpl w:val="EA98876E"/>
    <w:lvl w:ilvl="0" w:tplc="04090001">
      <w:start w:val="1"/>
      <w:numFmt w:val="bullet"/>
      <w:lvlText w:val=""/>
      <w:lvlJc w:val="left"/>
      <w:pPr>
        <w:ind w:left="720" w:hanging="360"/>
      </w:pPr>
      <w:rPr>
        <w:rFonts w:ascii="Symbol" w:hAnsi="Symbol" w:hint="default"/>
      </w:rPr>
    </w:lvl>
    <w:lvl w:ilvl="1" w:tplc="3C4EE1E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84A3BB8"/>
    <w:multiLevelType w:val="hybridMultilevel"/>
    <w:tmpl w:val="702824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709FB"/>
    <w:multiLevelType w:val="hybridMultilevel"/>
    <w:tmpl w:val="022CA3F6"/>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83798E"/>
    <w:multiLevelType w:val="hybridMultilevel"/>
    <w:tmpl w:val="041E2F26"/>
    <w:lvl w:ilvl="0" w:tplc="04090001">
      <w:start w:val="1"/>
      <w:numFmt w:val="bullet"/>
      <w:lvlText w:val=""/>
      <w:lvlJc w:val="left"/>
      <w:pPr>
        <w:ind w:left="720" w:hanging="360"/>
      </w:pPr>
      <w:rPr>
        <w:rFonts w:ascii="Symbol" w:hAnsi="Symbol" w:hint="default"/>
      </w:rPr>
    </w:lvl>
    <w:lvl w:ilvl="1" w:tplc="3C4EE1E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68D2048"/>
    <w:multiLevelType w:val="hybridMultilevel"/>
    <w:tmpl w:val="A2F64530"/>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4"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25" w15:restartNumberingAfterBreak="0">
    <w:nsid w:val="63255834"/>
    <w:multiLevelType w:val="hybridMultilevel"/>
    <w:tmpl w:val="1F4E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76C5D"/>
    <w:multiLevelType w:val="hybridMultilevel"/>
    <w:tmpl w:val="D4A40F40"/>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1"/>
  </w:num>
  <w:num w:numId="5">
    <w:abstractNumId w:val="28"/>
  </w:num>
  <w:num w:numId="6">
    <w:abstractNumId w:val="27"/>
  </w:num>
  <w:num w:numId="7">
    <w:abstractNumId w:val="4"/>
  </w:num>
  <w:num w:numId="8">
    <w:abstractNumId w:val="18"/>
  </w:num>
  <w:num w:numId="9">
    <w:abstractNumId w:val="8"/>
  </w:num>
  <w:num w:numId="10">
    <w:abstractNumId w:val="19"/>
  </w:num>
  <w:num w:numId="11">
    <w:abstractNumId w:val="14"/>
  </w:num>
  <w:num w:numId="12">
    <w:abstractNumId w:val="6"/>
  </w:num>
  <w:num w:numId="13">
    <w:abstractNumId w:val="17"/>
  </w:num>
  <w:num w:numId="14">
    <w:abstractNumId w:val="24"/>
  </w:num>
  <w:num w:numId="15">
    <w:abstractNumId w:val="16"/>
  </w:num>
  <w:num w:numId="16">
    <w:abstractNumId w:val="1"/>
  </w:num>
  <w:num w:numId="17">
    <w:abstractNumId w:val="25"/>
  </w:num>
  <w:num w:numId="18">
    <w:abstractNumId w:val="2"/>
  </w:num>
  <w:num w:numId="19">
    <w:abstractNumId w:val="5"/>
  </w:num>
  <w:num w:numId="20">
    <w:abstractNumId w:val="21"/>
  </w:num>
  <w:num w:numId="21">
    <w:abstractNumId w:val="10"/>
  </w:num>
  <w:num w:numId="22">
    <w:abstractNumId w:val="22"/>
  </w:num>
  <w:num w:numId="23">
    <w:abstractNumId w:val="3"/>
  </w:num>
  <w:num w:numId="24">
    <w:abstractNumId w:val="13"/>
  </w:num>
  <w:num w:numId="25">
    <w:abstractNumId w:val="7"/>
  </w:num>
  <w:num w:numId="26">
    <w:abstractNumId w:val="26"/>
  </w:num>
  <w:num w:numId="27">
    <w:abstractNumId w:val="9"/>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isplayBackgroundShape/>
  <w:printFractionalCharacterWidth/>
  <w:embedSystemFonts/>
  <w:bordersDoNotSurroundHeader/>
  <w:bordersDoNotSurroundFooter/>
  <w:hideSpellingErrors/>
  <w:hideGrammaticalErrors/>
  <w:activeWritingStyle w:appName="MSWord" w:lang="it-IT"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DE" w:vendorID="64" w:dllVersion="131078" w:nlCheck="1" w:checkStyle="1"/>
  <w:activeWritingStyle w:appName="MSWord" w:lang="de-AT"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D10"/>
    <w:rsid w:val="00000EF5"/>
    <w:rsid w:val="00003556"/>
    <w:rsid w:val="00003B9A"/>
    <w:rsid w:val="000054FB"/>
    <w:rsid w:val="00006237"/>
    <w:rsid w:val="00006EF7"/>
    <w:rsid w:val="00007AF3"/>
    <w:rsid w:val="00012C25"/>
    <w:rsid w:val="000132D1"/>
    <w:rsid w:val="0001344B"/>
    <w:rsid w:val="00013A84"/>
    <w:rsid w:val="000205C5"/>
    <w:rsid w:val="00022406"/>
    <w:rsid w:val="000237CB"/>
    <w:rsid w:val="00025316"/>
    <w:rsid w:val="00026B5A"/>
    <w:rsid w:val="00026D8D"/>
    <w:rsid w:val="00031438"/>
    <w:rsid w:val="00032CA5"/>
    <w:rsid w:val="00037C06"/>
    <w:rsid w:val="000437D5"/>
    <w:rsid w:val="00044DAE"/>
    <w:rsid w:val="00045A9D"/>
    <w:rsid w:val="00052BF8"/>
    <w:rsid w:val="00053B16"/>
    <w:rsid w:val="00054F4D"/>
    <w:rsid w:val="000550E2"/>
    <w:rsid w:val="000555F8"/>
    <w:rsid w:val="00057116"/>
    <w:rsid w:val="00061310"/>
    <w:rsid w:val="00063DCF"/>
    <w:rsid w:val="00064204"/>
    <w:rsid w:val="00064CB2"/>
    <w:rsid w:val="00066954"/>
    <w:rsid w:val="00067741"/>
    <w:rsid w:val="0007296F"/>
    <w:rsid w:val="00072B58"/>
    <w:rsid w:val="00073973"/>
    <w:rsid w:val="00074DFA"/>
    <w:rsid w:val="00075043"/>
    <w:rsid w:val="00077040"/>
    <w:rsid w:val="00082000"/>
    <w:rsid w:val="00083595"/>
    <w:rsid w:val="000838EA"/>
    <w:rsid w:val="0008761D"/>
    <w:rsid w:val="00087861"/>
    <w:rsid w:val="00090C85"/>
    <w:rsid w:val="00091F82"/>
    <w:rsid w:val="00092E2F"/>
    <w:rsid w:val="0009546F"/>
    <w:rsid w:val="000963EB"/>
    <w:rsid w:val="00097063"/>
    <w:rsid w:val="000A1969"/>
    <w:rsid w:val="000A1C0B"/>
    <w:rsid w:val="000A58EB"/>
    <w:rsid w:val="000B0469"/>
    <w:rsid w:val="000B0519"/>
    <w:rsid w:val="000B2CA8"/>
    <w:rsid w:val="000B61FD"/>
    <w:rsid w:val="000C2CAD"/>
    <w:rsid w:val="000C5E7B"/>
    <w:rsid w:val="000C5FE3"/>
    <w:rsid w:val="000C6E8E"/>
    <w:rsid w:val="000D0120"/>
    <w:rsid w:val="000D122A"/>
    <w:rsid w:val="000D2A31"/>
    <w:rsid w:val="000D2C12"/>
    <w:rsid w:val="000E2053"/>
    <w:rsid w:val="000E55AD"/>
    <w:rsid w:val="000E6468"/>
    <w:rsid w:val="000E7E44"/>
    <w:rsid w:val="000E7F06"/>
    <w:rsid w:val="000F020D"/>
    <w:rsid w:val="000F0AA5"/>
    <w:rsid w:val="000F5F1C"/>
    <w:rsid w:val="0010284D"/>
    <w:rsid w:val="00103BE3"/>
    <w:rsid w:val="001077A4"/>
    <w:rsid w:val="00107E75"/>
    <w:rsid w:val="00111B10"/>
    <w:rsid w:val="00114144"/>
    <w:rsid w:val="00120541"/>
    <w:rsid w:val="001211F3"/>
    <w:rsid w:val="001219DE"/>
    <w:rsid w:val="00123CB8"/>
    <w:rsid w:val="00124C3D"/>
    <w:rsid w:val="00130C6A"/>
    <w:rsid w:val="0013180B"/>
    <w:rsid w:val="001351DC"/>
    <w:rsid w:val="0013555C"/>
    <w:rsid w:val="00141369"/>
    <w:rsid w:val="00141F4E"/>
    <w:rsid w:val="00145DE0"/>
    <w:rsid w:val="00146804"/>
    <w:rsid w:val="001515BB"/>
    <w:rsid w:val="00154D22"/>
    <w:rsid w:val="001608EB"/>
    <w:rsid w:val="00160AAA"/>
    <w:rsid w:val="00161918"/>
    <w:rsid w:val="001627CD"/>
    <w:rsid w:val="00172D22"/>
    <w:rsid w:val="00174617"/>
    <w:rsid w:val="001759A7"/>
    <w:rsid w:val="00176616"/>
    <w:rsid w:val="00176A53"/>
    <w:rsid w:val="00176E3A"/>
    <w:rsid w:val="00177823"/>
    <w:rsid w:val="001808CD"/>
    <w:rsid w:val="00181D84"/>
    <w:rsid w:val="00184662"/>
    <w:rsid w:val="00185B46"/>
    <w:rsid w:val="00192DEA"/>
    <w:rsid w:val="0019522E"/>
    <w:rsid w:val="0019534D"/>
    <w:rsid w:val="00196B41"/>
    <w:rsid w:val="0019741B"/>
    <w:rsid w:val="001A140C"/>
    <w:rsid w:val="001A36D5"/>
    <w:rsid w:val="001A4192"/>
    <w:rsid w:val="001A4466"/>
    <w:rsid w:val="001B089B"/>
    <w:rsid w:val="001B13E6"/>
    <w:rsid w:val="001B27CD"/>
    <w:rsid w:val="001C426E"/>
    <w:rsid w:val="001C4D88"/>
    <w:rsid w:val="001C5C86"/>
    <w:rsid w:val="001C6C8F"/>
    <w:rsid w:val="001C718D"/>
    <w:rsid w:val="001D01CC"/>
    <w:rsid w:val="001D0ADB"/>
    <w:rsid w:val="001D6523"/>
    <w:rsid w:val="001D7076"/>
    <w:rsid w:val="001E2471"/>
    <w:rsid w:val="001E5646"/>
    <w:rsid w:val="001E7532"/>
    <w:rsid w:val="001F2843"/>
    <w:rsid w:val="001F7DC6"/>
    <w:rsid w:val="001F7EB4"/>
    <w:rsid w:val="002000C2"/>
    <w:rsid w:val="00201444"/>
    <w:rsid w:val="00205F25"/>
    <w:rsid w:val="00206BD4"/>
    <w:rsid w:val="002137A1"/>
    <w:rsid w:val="00213D20"/>
    <w:rsid w:val="0021635B"/>
    <w:rsid w:val="00217EDB"/>
    <w:rsid w:val="00220769"/>
    <w:rsid w:val="00221B1E"/>
    <w:rsid w:val="002241B0"/>
    <w:rsid w:val="00225176"/>
    <w:rsid w:val="0022536A"/>
    <w:rsid w:val="00226955"/>
    <w:rsid w:val="00227229"/>
    <w:rsid w:val="00227296"/>
    <w:rsid w:val="00227952"/>
    <w:rsid w:val="00232098"/>
    <w:rsid w:val="002345CD"/>
    <w:rsid w:val="0023476C"/>
    <w:rsid w:val="00234D31"/>
    <w:rsid w:val="0023577E"/>
    <w:rsid w:val="002377B9"/>
    <w:rsid w:val="0024030A"/>
    <w:rsid w:val="00240DCD"/>
    <w:rsid w:val="00243D96"/>
    <w:rsid w:val="002477C0"/>
    <w:rsid w:val="0024786B"/>
    <w:rsid w:val="00251D80"/>
    <w:rsid w:val="002539E3"/>
    <w:rsid w:val="00253DBA"/>
    <w:rsid w:val="002546F0"/>
    <w:rsid w:val="00256FE2"/>
    <w:rsid w:val="00261B6C"/>
    <w:rsid w:val="002627F1"/>
    <w:rsid w:val="002640E5"/>
    <w:rsid w:val="0026606E"/>
    <w:rsid w:val="0026655A"/>
    <w:rsid w:val="002671B6"/>
    <w:rsid w:val="002673E1"/>
    <w:rsid w:val="00267752"/>
    <w:rsid w:val="0027034E"/>
    <w:rsid w:val="00276403"/>
    <w:rsid w:val="002772CB"/>
    <w:rsid w:val="0027764E"/>
    <w:rsid w:val="00280108"/>
    <w:rsid w:val="0028500A"/>
    <w:rsid w:val="002852EA"/>
    <w:rsid w:val="002856AF"/>
    <w:rsid w:val="00290098"/>
    <w:rsid w:val="00291167"/>
    <w:rsid w:val="00292325"/>
    <w:rsid w:val="0029498E"/>
    <w:rsid w:val="00294F7C"/>
    <w:rsid w:val="00296A2D"/>
    <w:rsid w:val="00296ACD"/>
    <w:rsid w:val="002A2B64"/>
    <w:rsid w:val="002A5146"/>
    <w:rsid w:val="002A61AC"/>
    <w:rsid w:val="002A6747"/>
    <w:rsid w:val="002A6B53"/>
    <w:rsid w:val="002B1A97"/>
    <w:rsid w:val="002B246F"/>
    <w:rsid w:val="002B484B"/>
    <w:rsid w:val="002C0764"/>
    <w:rsid w:val="002C32EC"/>
    <w:rsid w:val="002C4833"/>
    <w:rsid w:val="002C5B7E"/>
    <w:rsid w:val="002C5DDD"/>
    <w:rsid w:val="002C6EA8"/>
    <w:rsid w:val="002C76DB"/>
    <w:rsid w:val="002D0CD0"/>
    <w:rsid w:val="002D0E38"/>
    <w:rsid w:val="002D63A1"/>
    <w:rsid w:val="002E0F17"/>
    <w:rsid w:val="002E2FF1"/>
    <w:rsid w:val="002E4F19"/>
    <w:rsid w:val="002E4F76"/>
    <w:rsid w:val="002E6A7D"/>
    <w:rsid w:val="002E774F"/>
    <w:rsid w:val="002E7850"/>
    <w:rsid w:val="002E7A9E"/>
    <w:rsid w:val="002F1A3C"/>
    <w:rsid w:val="002F399E"/>
    <w:rsid w:val="002F3C67"/>
    <w:rsid w:val="002F3FA0"/>
    <w:rsid w:val="002F5B6A"/>
    <w:rsid w:val="002F5DBC"/>
    <w:rsid w:val="002F6C95"/>
    <w:rsid w:val="0030045C"/>
    <w:rsid w:val="00303DC2"/>
    <w:rsid w:val="0030679D"/>
    <w:rsid w:val="003167F1"/>
    <w:rsid w:val="003172FA"/>
    <w:rsid w:val="003205AD"/>
    <w:rsid w:val="003220CF"/>
    <w:rsid w:val="00322F29"/>
    <w:rsid w:val="00327BF5"/>
    <w:rsid w:val="0033027D"/>
    <w:rsid w:val="00332A37"/>
    <w:rsid w:val="00333F21"/>
    <w:rsid w:val="00335D1D"/>
    <w:rsid w:val="00335FB2"/>
    <w:rsid w:val="00336472"/>
    <w:rsid w:val="00337063"/>
    <w:rsid w:val="0033714B"/>
    <w:rsid w:val="003403A4"/>
    <w:rsid w:val="003414F0"/>
    <w:rsid w:val="003430D2"/>
    <w:rsid w:val="00343F02"/>
    <w:rsid w:val="00344158"/>
    <w:rsid w:val="00345A25"/>
    <w:rsid w:val="003503DB"/>
    <w:rsid w:val="00363C01"/>
    <w:rsid w:val="003673F2"/>
    <w:rsid w:val="003775C8"/>
    <w:rsid w:val="003778AA"/>
    <w:rsid w:val="0038175D"/>
    <w:rsid w:val="003828B5"/>
    <w:rsid w:val="00382D2E"/>
    <w:rsid w:val="0038363B"/>
    <w:rsid w:val="0038516D"/>
    <w:rsid w:val="00385352"/>
    <w:rsid w:val="003869D7"/>
    <w:rsid w:val="003934AA"/>
    <w:rsid w:val="00394EAF"/>
    <w:rsid w:val="003957FF"/>
    <w:rsid w:val="003A1EB0"/>
    <w:rsid w:val="003A3CF1"/>
    <w:rsid w:val="003A422D"/>
    <w:rsid w:val="003A515D"/>
    <w:rsid w:val="003A5E29"/>
    <w:rsid w:val="003B08EF"/>
    <w:rsid w:val="003B1393"/>
    <w:rsid w:val="003B4685"/>
    <w:rsid w:val="003B474B"/>
    <w:rsid w:val="003B64AD"/>
    <w:rsid w:val="003B6FB6"/>
    <w:rsid w:val="003B707D"/>
    <w:rsid w:val="003B798A"/>
    <w:rsid w:val="003C0F14"/>
    <w:rsid w:val="003C0FE0"/>
    <w:rsid w:val="003C25CC"/>
    <w:rsid w:val="003C5A96"/>
    <w:rsid w:val="003C5FF9"/>
    <w:rsid w:val="003C6B90"/>
    <w:rsid w:val="003C6DA6"/>
    <w:rsid w:val="003C7815"/>
    <w:rsid w:val="003D2E4C"/>
    <w:rsid w:val="003E0F6C"/>
    <w:rsid w:val="003E287C"/>
    <w:rsid w:val="003E5D2B"/>
    <w:rsid w:val="003F268E"/>
    <w:rsid w:val="003F396D"/>
    <w:rsid w:val="003F687B"/>
    <w:rsid w:val="003F77B2"/>
    <w:rsid w:val="003F7B3D"/>
    <w:rsid w:val="00400DEB"/>
    <w:rsid w:val="0040534A"/>
    <w:rsid w:val="00405C5D"/>
    <w:rsid w:val="004102FB"/>
    <w:rsid w:val="00411698"/>
    <w:rsid w:val="00413968"/>
    <w:rsid w:val="00414164"/>
    <w:rsid w:val="00414191"/>
    <w:rsid w:val="0041686F"/>
    <w:rsid w:val="0041789B"/>
    <w:rsid w:val="004254EC"/>
    <w:rsid w:val="004260A5"/>
    <w:rsid w:val="00426F78"/>
    <w:rsid w:val="004309F2"/>
    <w:rsid w:val="004317B7"/>
    <w:rsid w:val="00432283"/>
    <w:rsid w:val="00434769"/>
    <w:rsid w:val="00434C8B"/>
    <w:rsid w:val="0043745F"/>
    <w:rsid w:val="004376D9"/>
    <w:rsid w:val="0044029F"/>
    <w:rsid w:val="0044187D"/>
    <w:rsid w:val="00443639"/>
    <w:rsid w:val="00443677"/>
    <w:rsid w:val="00445E90"/>
    <w:rsid w:val="00451995"/>
    <w:rsid w:val="00454609"/>
    <w:rsid w:val="0045747A"/>
    <w:rsid w:val="0046123E"/>
    <w:rsid w:val="00463043"/>
    <w:rsid w:val="0046566F"/>
    <w:rsid w:val="00465B39"/>
    <w:rsid w:val="00470E0B"/>
    <w:rsid w:val="00472AA2"/>
    <w:rsid w:val="00475151"/>
    <w:rsid w:val="00477F2E"/>
    <w:rsid w:val="004812C6"/>
    <w:rsid w:val="0048267C"/>
    <w:rsid w:val="00486E45"/>
    <w:rsid w:val="004876B9"/>
    <w:rsid w:val="00493A79"/>
    <w:rsid w:val="004A21AF"/>
    <w:rsid w:val="004A25FE"/>
    <w:rsid w:val="004A40BE"/>
    <w:rsid w:val="004A5C56"/>
    <w:rsid w:val="004A6A60"/>
    <w:rsid w:val="004B1F1D"/>
    <w:rsid w:val="004B594C"/>
    <w:rsid w:val="004B6826"/>
    <w:rsid w:val="004B6A22"/>
    <w:rsid w:val="004B743A"/>
    <w:rsid w:val="004B74D9"/>
    <w:rsid w:val="004C1827"/>
    <w:rsid w:val="004C1829"/>
    <w:rsid w:val="004C273A"/>
    <w:rsid w:val="004C4104"/>
    <w:rsid w:val="004C5596"/>
    <w:rsid w:val="004C634D"/>
    <w:rsid w:val="004D24B9"/>
    <w:rsid w:val="004D3E53"/>
    <w:rsid w:val="004D464E"/>
    <w:rsid w:val="004D5B5B"/>
    <w:rsid w:val="004E0BA2"/>
    <w:rsid w:val="004E2CE2"/>
    <w:rsid w:val="004E4B54"/>
    <w:rsid w:val="004E4CD1"/>
    <w:rsid w:val="004E5172"/>
    <w:rsid w:val="004E5F88"/>
    <w:rsid w:val="004E6F8A"/>
    <w:rsid w:val="004F4300"/>
    <w:rsid w:val="004F50DC"/>
    <w:rsid w:val="004F68A9"/>
    <w:rsid w:val="00502CD2"/>
    <w:rsid w:val="00503341"/>
    <w:rsid w:val="00503B57"/>
    <w:rsid w:val="00511F36"/>
    <w:rsid w:val="0051724E"/>
    <w:rsid w:val="00517BB9"/>
    <w:rsid w:val="005201FE"/>
    <w:rsid w:val="005213E6"/>
    <w:rsid w:val="005217E4"/>
    <w:rsid w:val="00526E5E"/>
    <w:rsid w:val="00534B5C"/>
    <w:rsid w:val="00537965"/>
    <w:rsid w:val="00540E48"/>
    <w:rsid w:val="005431F1"/>
    <w:rsid w:val="005433CA"/>
    <w:rsid w:val="00543A8E"/>
    <w:rsid w:val="00547AF6"/>
    <w:rsid w:val="0055185E"/>
    <w:rsid w:val="00552C2C"/>
    <w:rsid w:val="005555B7"/>
    <w:rsid w:val="00556AF7"/>
    <w:rsid w:val="005573BB"/>
    <w:rsid w:val="00557B2E"/>
    <w:rsid w:val="00560709"/>
    <w:rsid w:val="00561266"/>
    <w:rsid w:val="00561267"/>
    <w:rsid w:val="00563484"/>
    <w:rsid w:val="005656BA"/>
    <w:rsid w:val="00566957"/>
    <w:rsid w:val="00571A31"/>
    <w:rsid w:val="00574059"/>
    <w:rsid w:val="00581B50"/>
    <w:rsid w:val="00590087"/>
    <w:rsid w:val="00590FBA"/>
    <w:rsid w:val="00592A32"/>
    <w:rsid w:val="00595703"/>
    <w:rsid w:val="00595A2E"/>
    <w:rsid w:val="00596E09"/>
    <w:rsid w:val="005A09C3"/>
    <w:rsid w:val="005A7255"/>
    <w:rsid w:val="005B08A2"/>
    <w:rsid w:val="005B31FB"/>
    <w:rsid w:val="005C4AF4"/>
    <w:rsid w:val="005C4B02"/>
    <w:rsid w:val="005C4DF7"/>
    <w:rsid w:val="005C4F58"/>
    <w:rsid w:val="005C5E8D"/>
    <w:rsid w:val="005C67A4"/>
    <w:rsid w:val="005C78F2"/>
    <w:rsid w:val="005D057C"/>
    <w:rsid w:val="005D2926"/>
    <w:rsid w:val="005D33C7"/>
    <w:rsid w:val="005D3FEC"/>
    <w:rsid w:val="005D44BE"/>
    <w:rsid w:val="005D4B5C"/>
    <w:rsid w:val="005D717D"/>
    <w:rsid w:val="005E2F64"/>
    <w:rsid w:val="005E5CDD"/>
    <w:rsid w:val="005F0C9D"/>
    <w:rsid w:val="005F2C30"/>
    <w:rsid w:val="005F30D5"/>
    <w:rsid w:val="005F41E7"/>
    <w:rsid w:val="005F52D6"/>
    <w:rsid w:val="005F6FF1"/>
    <w:rsid w:val="00603875"/>
    <w:rsid w:val="00604427"/>
    <w:rsid w:val="00611EC4"/>
    <w:rsid w:val="00612542"/>
    <w:rsid w:val="006152D7"/>
    <w:rsid w:val="006158DE"/>
    <w:rsid w:val="00620B3F"/>
    <w:rsid w:val="006239E7"/>
    <w:rsid w:val="006246BC"/>
    <w:rsid w:val="00624F62"/>
    <w:rsid w:val="00625183"/>
    <w:rsid w:val="0062558D"/>
    <w:rsid w:val="00627916"/>
    <w:rsid w:val="00627DC9"/>
    <w:rsid w:val="006305DD"/>
    <w:rsid w:val="0063205C"/>
    <w:rsid w:val="0063329D"/>
    <w:rsid w:val="0063515A"/>
    <w:rsid w:val="00635A11"/>
    <w:rsid w:val="006418C6"/>
    <w:rsid w:val="00641A55"/>
    <w:rsid w:val="00641B2C"/>
    <w:rsid w:val="00641ED8"/>
    <w:rsid w:val="00642CDB"/>
    <w:rsid w:val="00642F58"/>
    <w:rsid w:val="00644A64"/>
    <w:rsid w:val="0064554F"/>
    <w:rsid w:val="00645F70"/>
    <w:rsid w:val="00646448"/>
    <w:rsid w:val="00650919"/>
    <w:rsid w:val="00652EC6"/>
    <w:rsid w:val="00654893"/>
    <w:rsid w:val="006648CB"/>
    <w:rsid w:val="006679B0"/>
    <w:rsid w:val="00671BBB"/>
    <w:rsid w:val="0067349C"/>
    <w:rsid w:val="006749C1"/>
    <w:rsid w:val="006756F8"/>
    <w:rsid w:val="00682237"/>
    <w:rsid w:val="00683696"/>
    <w:rsid w:val="00683895"/>
    <w:rsid w:val="006842C0"/>
    <w:rsid w:val="00684ECA"/>
    <w:rsid w:val="006857D5"/>
    <w:rsid w:val="006857DA"/>
    <w:rsid w:val="0069465A"/>
    <w:rsid w:val="00696599"/>
    <w:rsid w:val="006A0A0D"/>
    <w:rsid w:val="006A0EF8"/>
    <w:rsid w:val="006A1201"/>
    <w:rsid w:val="006A1545"/>
    <w:rsid w:val="006A35C7"/>
    <w:rsid w:val="006A45BA"/>
    <w:rsid w:val="006A4B11"/>
    <w:rsid w:val="006A5793"/>
    <w:rsid w:val="006B0A34"/>
    <w:rsid w:val="006B4280"/>
    <w:rsid w:val="006B4B1C"/>
    <w:rsid w:val="006B555F"/>
    <w:rsid w:val="006B69D9"/>
    <w:rsid w:val="006B6C08"/>
    <w:rsid w:val="006C0382"/>
    <w:rsid w:val="006C2C4F"/>
    <w:rsid w:val="006C4991"/>
    <w:rsid w:val="006C4B84"/>
    <w:rsid w:val="006C5948"/>
    <w:rsid w:val="006C5D28"/>
    <w:rsid w:val="006C5D53"/>
    <w:rsid w:val="006D1534"/>
    <w:rsid w:val="006D4150"/>
    <w:rsid w:val="006D59D6"/>
    <w:rsid w:val="006D5A66"/>
    <w:rsid w:val="006E0C0C"/>
    <w:rsid w:val="006E0F19"/>
    <w:rsid w:val="006E1FDA"/>
    <w:rsid w:val="006E2E2A"/>
    <w:rsid w:val="006E3370"/>
    <w:rsid w:val="006E4A36"/>
    <w:rsid w:val="006E5671"/>
    <w:rsid w:val="006E5E87"/>
    <w:rsid w:val="006E5F21"/>
    <w:rsid w:val="006E7114"/>
    <w:rsid w:val="006F0A0A"/>
    <w:rsid w:val="006F15A3"/>
    <w:rsid w:val="006F1603"/>
    <w:rsid w:val="006F24FD"/>
    <w:rsid w:val="006F30CF"/>
    <w:rsid w:val="006F312A"/>
    <w:rsid w:val="006F31CC"/>
    <w:rsid w:val="006F329E"/>
    <w:rsid w:val="006F627F"/>
    <w:rsid w:val="006F67EA"/>
    <w:rsid w:val="006F6BDD"/>
    <w:rsid w:val="0070261D"/>
    <w:rsid w:val="00702A89"/>
    <w:rsid w:val="00706C1C"/>
    <w:rsid w:val="00707673"/>
    <w:rsid w:val="0071024A"/>
    <w:rsid w:val="00710B5A"/>
    <w:rsid w:val="00710C6E"/>
    <w:rsid w:val="00710CEB"/>
    <w:rsid w:val="00710DFC"/>
    <w:rsid w:val="00713CED"/>
    <w:rsid w:val="007162BE"/>
    <w:rsid w:val="007170EE"/>
    <w:rsid w:val="0071787D"/>
    <w:rsid w:val="0072171A"/>
    <w:rsid w:val="00721CCA"/>
    <w:rsid w:val="00721EF8"/>
    <w:rsid w:val="00722267"/>
    <w:rsid w:val="00723275"/>
    <w:rsid w:val="00724824"/>
    <w:rsid w:val="00730644"/>
    <w:rsid w:val="0073393A"/>
    <w:rsid w:val="00734739"/>
    <w:rsid w:val="00740198"/>
    <w:rsid w:val="00740AB3"/>
    <w:rsid w:val="007414A9"/>
    <w:rsid w:val="007463E1"/>
    <w:rsid w:val="00747465"/>
    <w:rsid w:val="00747F0D"/>
    <w:rsid w:val="007501D3"/>
    <w:rsid w:val="0075252A"/>
    <w:rsid w:val="00754CC8"/>
    <w:rsid w:val="007628CD"/>
    <w:rsid w:val="0076439B"/>
    <w:rsid w:val="00764B84"/>
    <w:rsid w:val="00765028"/>
    <w:rsid w:val="00765389"/>
    <w:rsid w:val="0076553A"/>
    <w:rsid w:val="0078034D"/>
    <w:rsid w:val="00783682"/>
    <w:rsid w:val="00785BBF"/>
    <w:rsid w:val="00786E11"/>
    <w:rsid w:val="00790BCC"/>
    <w:rsid w:val="007916F9"/>
    <w:rsid w:val="00791DA8"/>
    <w:rsid w:val="00791FE6"/>
    <w:rsid w:val="007924B9"/>
    <w:rsid w:val="00793E74"/>
    <w:rsid w:val="007949E0"/>
    <w:rsid w:val="00795908"/>
    <w:rsid w:val="00795CEE"/>
    <w:rsid w:val="00796551"/>
    <w:rsid w:val="007974F5"/>
    <w:rsid w:val="00797E1A"/>
    <w:rsid w:val="007A0179"/>
    <w:rsid w:val="007A5AA5"/>
    <w:rsid w:val="007B0F49"/>
    <w:rsid w:val="007B20F0"/>
    <w:rsid w:val="007B30D6"/>
    <w:rsid w:val="007C24C0"/>
    <w:rsid w:val="007C45AC"/>
    <w:rsid w:val="007C71FA"/>
    <w:rsid w:val="007C75B3"/>
    <w:rsid w:val="007C7E14"/>
    <w:rsid w:val="007D03D2"/>
    <w:rsid w:val="007D1AB2"/>
    <w:rsid w:val="007D2BA8"/>
    <w:rsid w:val="007D4128"/>
    <w:rsid w:val="007E0828"/>
    <w:rsid w:val="007E1634"/>
    <w:rsid w:val="007E3157"/>
    <w:rsid w:val="007E3AAF"/>
    <w:rsid w:val="007F0F06"/>
    <w:rsid w:val="007F1BC5"/>
    <w:rsid w:val="007F20EF"/>
    <w:rsid w:val="007F265A"/>
    <w:rsid w:val="007F3C07"/>
    <w:rsid w:val="007F4321"/>
    <w:rsid w:val="007F4B87"/>
    <w:rsid w:val="007F522E"/>
    <w:rsid w:val="007F73FB"/>
    <w:rsid w:val="007F7421"/>
    <w:rsid w:val="00801F7F"/>
    <w:rsid w:val="00803641"/>
    <w:rsid w:val="00803834"/>
    <w:rsid w:val="00804CB2"/>
    <w:rsid w:val="00807BF6"/>
    <w:rsid w:val="0081717E"/>
    <w:rsid w:val="00820C96"/>
    <w:rsid w:val="008217FC"/>
    <w:rsid w:val="00825065"/>
    <w:rsid w:val="00831746"/>
    <w:rsid w:val="00832F29"/>
    <w:rsid w:val="0083494F"/>
    <w:rsid w:val="00834A0A"/>
    <w:rsid w:val="00834A60"/>
    <w:rsid w:val="0083585A"/>
    <w:rsid w:val="008375F5"/>
    <w:rsid w:val="0084083C"/>
    <w:rsid w:val="008434CB"/>
    <w:rsid w:val="00846444"/>
    <w:rsid w:val="0085762E"/>
    <w:rsid w:val="008620D5"/>
    <w:rsid w:val="00863E89"/>
    <w:rsid w:val="00864D8F"/>
    <w:rsid w:val="00872B3B"/>
    <w:rsid w:val="0087387F"/>
    <w:rsid w:val="00873FBC"/>
    <w:rsid w:val="00874AB3"/>
    <w:rsid w:val="00874C1D"/>
    <w:rsid w:val="00875EAE"/>
    <w:rsid w:val="0088222A"/>
    <w:rsid w:val="008841B3"/>
    <w:rsid w:val="00884BFF"/>
    <w:rsid w:val="008901F6"/>
    <w:rsid w:val="00891D68"/>
    <w:rsid w:val="00896547"/>
    <w:rsid w:val="00896C03"/>
    <w:rsid w:val="00897562"/>
    <w:rsid w:val="008A25C6"/>
    <w:rsid w:val="008A495D"/>
    <w:rsid w:val="008A678F"/>
    <w:rsid w:val="008A76FD"/>
    <w:rsid w:val="008A7A4B"/>
    <w:rsid w:val="008B2D09"/>
    <w:rsid w:val="008C537F"/>
    <w:rsid w:val="008C7F30"/>
    <w:rsid w:val="008D4592"/>
    <w:rsid w:val="008D537C"/>
    <w:rsid w:val="008D5671"/>
    <w:rsid w:val="008D6415"/>
    <w:rsid w:val="008D658B"/>
    <w:rsid w:val="008D6C19"/>
    <w:rsid w:val="008E0FBA"/>
    <w:rsid w:val="008E69DA"/>
    <w:rsid w:val="008F0578"/>
    <w:rsid w:val="008F1C67"/>
    <w:rsid w:val="008F2C20"/>
    <w:rsid w:val="008F311E"/>
    <w:rsid w:val="00900A99"/>
    <w:rsid w:val="0090165C"/>
    <w:rsid w:val="0090212D"/>
    <w:rsid w:val="00907680"/>
    <w:rsid w:val="009111E8"/>
    <w:rsid w:val="009173DB"/>
    <w:rsid w:val="00926359"/>
    <w:rsid w:val="009266E5"/>
    <w:rsid w:val="0092786A"/>
    <w:rsid w:val="00932B77"/>
    <w:rsid w:val="00932F31"/>
    <w:rsid w:val="00934477"/>
    <w:rsid w:val="0093783D"/>
    <w:rsid w:val="00941B7E"/>
    <w:rsid w:val="0094249C"/>
    <w:rsid w:val="009437A2"/>
    <w:rsid w:val="00944B28"/>
    <w:rsid w:val="009453A9"/>
    <w:rsid w:val="0094563C"/>
    <w:rsid w:val="00947287"/>
    <w:rsid w:val="00952D3A"/>
    <w:rsid w:val="00953209"/>
    <w:rsid w:val="009618CE"/>
    <w:rsid w:val="009620CD"/>
    <w:rsid w:val="00967838"/>
    <w:rsid w:val="00971D32"/>
    <w:rsid w:val="009733FC"/>
    <w:rsid w:val="00973ADC"/>
    <w:rsid w:val="00975B99"/>
    <w:rsid w:val="00975CFE"/>
    <w:rsid w:val="009764B4"/>
    <w:rsid w:val="00981258"/>
    <w:rsid w:val="0098236C"/>
    <w:rsid w:val="00982CD6"/>
    <w:rsid w:val="00983773"/>
    <w:rsid w:val="00985B73"/>
    <w:rsid w:val="009870A7"/>
    <w:rsid w:val="00991640"/>
    <w:rsid w:val="00992266"/>
    <w:rsid w:val="00994A54"/>
    <w:rsid w:val="00995BFC"/>
    <w:rsid w:val="00995E74"/>
    <w:rsid w:val="0099757B"/>
    <w:rsid w:val="009A1825"/>
    <w:rsid w:val="009A25DC"/>
    <w:rsid w:val="009A2911"/>
    <w:rsid w:val="009A3BC4"/>
    <w:rsid w:val="009A4AAA"/>
    <w:rsid w:val="009A6006"/>
    <w:rsid w:val="009A63E6"/>
    <w:rsid w:val="009A7A63"/>
    <w:rsid w:val="009B1936"/>
    <w:rsid w:val="009B63BD"/>
    <w:rsid w:val="009B70B3"/>
    <w:rsid w:val="009C0EAE"/>
    <w:rsid w:val="009C2DCC"/>
    <w:rsid w:val="009C5DF4"/>
    <w:rsid w:val="009D0205"/>
    <w:rsid w:val="009D6AC4"/>
    <w:rsid w:val="009E28BB"/>
    <w:rsid w:val="009E4653"/>
    <w:rsid w:val="009E6C21"/>
    <w:rsid w:val="009F51F9"/>
    <w:rsid w:val="009F6B67"/>
    <w:rsid w:val="009F7959"/>
    <w:rsid w:val="00A01CFF"/>
    <w:rsid w:val="00A04F39"/>
    <w:rsid w:val="00A06C43"/>
    <w:rsid w:val="00A10539"/>
    <w:rsid w:val="00A115E5"/>
    <w:rsid w:val="00A11640"/>
    <w:rsid w:val="00A117B9"/>
    <w:rsid w:val="00A14B95"/>
    <w:rsid w:val="00A153A8"/>
    <w:rsid w:val="00A15763"/>
    <w:rsid w:val="00A17C43"/>
    <w:rsid w:val="00A21C03"/>
    <w:rsid w:val="00A226C6"/>
    <w:rsid w:val="00A2357B"/>
    <w:rsid w:val="00A24CF8"/>
    <w:rsid w:val="00A25DF9"/>
    <w:rsid w:val="00A27912"/>
    <w:rsid w:val="00A328E7"/>
    <w:rsid w:val="00A338A3"/>
    <w:rsid w:val="00A34320"/>
    <w:rsid w:val="00A34A16"/>
    <w:rsid w:val="00A35701"/>
    <w:rsid w:val="00A36378"/>
    <w:rsid w:val="00A3644C"/>
    <w:rsid w:val="00A40015"/>
    <w:rsid w:val="00A447D9"/>
    <w:rsid w:val="00A46756"/>
    <w:rsid w:val="00A47445"/>
    <w:rsid w:val="00A517E5"/>
    <w:rsid w:val="00A52F4C"/>
    <w:rsid w:val="00A56DD2"/>
    <w:rsid w:val="00A57A63"/>
    <w:rsid w:val="00A6529D"/>
    <w:rsid w:val="00A65412"/>
    <w:rsid w:val="00A65A4A"/>
    <w:rsid w:val="00A6656B"/>
    <w:rsid w:val="00A70E1E"/>
    <w:rsid w:val="00A75224"/>
    <w:rsid w:val="00A77012"/>
    <w:rsid w:val="00A77155"/>
    <w:rsid w:val="00A812AD"/>
    <w:rsid w:val="00A82011"/>
    <w:rsid w:val="00A82B76"/>
    <w:rsid w:val="00A9081F"/>
    <w:rsid w:val="00A9188C"/>
    <w:rsid w:val="00A924D9"/>
    <w:rsid w:val="00A92FC6"/>
    <w:rsid w:val="00A97A52"/>
    <w:rsid w:val="00AA037B"/>
    <w:rsid w:val="00AA0D6A"/>
    <w:rsid w:val="00AA3273"/>
    <w:rsid w:val="00AA34AC"/>
    <w:rsid w:val="00AB3FED"/>
    <w:rsid w:val="00AB4EF2"/>
    <w:rsid w:val="00AB58BF"/>
    <w:rsid w:val="00AC5C3B"/>
    <w:rsid w:val="00AC7319"/>
    <w:rsid w:val="00AC77D8"/>
    <w:rsid w:val="00AD2B1A"/>
    <w:rsid w:val="00AD2B50"/>
    <w:rsid w:val="00AD4B21"/>
    <w:rsid w:val="00AD6587"/>
    <w:rsid w:val="00AD69DF"/>
    <w:rsid w:val="00AD77C4"/>
    <w:rsid w:val="00AE0919"/>
    <w:rsid w:val="00AE25BF"/>
    <w:rsid w:val="00AE3498"/>
    <w:rsid w:val="00AF02F5"/>
    <w:rsid w:val="00AF2E49"/>
    <w:rsid w:val="00AF6C0F"/>
    <w:rsid w:val="00AF757E"/>
    <w:rsid w:val="00B00B83"/>
    <w:rsid w:val="00B02B67"/>
    <w:rsid w:val="00B03208"/>
    <w:rsid w:val="00B0349A"/>
    <w:rsid w:val="00B036A2"/>
    <w:rsid w:val="00B03C01"/>
    <w:rsid w:val="00B06347"/>
    <w:rsid w:val="00B0717A"/>
    <w:rsid w:val="00B071F8"/>
    <w:rsid w:val="00B078D6"/>
    <w:rsid w:val="00B1248D"/>
    <w:rsid w:val="00B12C40"/>
    <w:rsid w:val="00B12F84"/>
    <w:rsid w:val="00B13C28"/>
    <w:rsid w:val="00B14709"/>
    <w:rsid w:val="00B14C28"/>
    <w:rsid w:val="00B15208"/>
    <w:rsid w:val="00B153C7"/>
    <w:rsid w:val="00B24CCA"/>
    <w:rsid w:val="00B26C77"/>
    <w:rsid w:val="00B27085"/>
    <w:rsid w:val="00B3015C"/>
    <w:rsid w:val="00B32418"/>
    <w:rsid w:val="00B344D8"/>
    <w:rsid w:val="00B36CD9"/>
    <w:rsid w:val="00B417A6"/>
    <w:rsid w:val="00B4285A"/>
    <w:rsid w:val="00B51659"/>
    <w:rsid w:val="00B52076"/>
    <w:rsid w:val="00B52B11"/>
    <w:rsid w:val="00B56043"/>
    <w:rsid w:val="00B67F28"/>
    <w:rsid w:val="00B705C6"/>
    <w:rsid w:val="00B71E0F"/>
    <w:rsid w:val="00B71FF2"/>
    <w:rsid w:val="00B73B4C"/>
    <w:rsid w:val="00B73F75"/>
    <w:rsid w:val="00B73FD3"/>
    <w:rsid w:val="00B748EA"/>
    <w:rsid w:val="00B817B3"/>
    <w:rsid w:val="00B819DA"/>
    <w:rsid w:val="00B81A62"/>
    <w:rsid w:val="00B86FE7"/>
    <w:rsid w:val="00B902BF"/>
    <w:rsid w:val="00B909D0"/>
    <w:rsid w:val="00B970A2"/>
    <w:rsid w:val="00BA2012"/>
    <w:rsid w:val="00BA25A9"/>
    <w:rsid w:val="00BA3A53"/>
    <w:rsid w:val="00BA4095"/>
    <w:rsid w:val="00BA50FF"/>
    <w:rsid w:val="00BA5B43"/>
    <w:rsid w:val="00BB1790"/>
    <w:rsid w:val="00BB5360"/>
    <w:rsid w:val="00BB55B6"/>
    <w:rsid w:val="00BC2B82"/>
    <w:rsid w:val="00BC2C4C"/>
    <w:rsid w:val="00BC2FD0"/>
    <w:rsid w:val="00BC3A9F"/>
    <w:rsid w:val="00BC3D28"/>
    <w:rsid w:val="00BC3F8B"/>
    <w:rsid w:val="00BC642A"/>
    <w:rsid w:val="00BC703D"/>
    <w:rsid w:val="00BD05A8"/>
    <w:rsid w:val="00BD1674"/>
    <w:rsid w:val="00BD241E"/>
    <w:rsid w:val="00BD263A"/>
    <w:rsid w:val="00BD2EED"/>
    <w:rsid w:val="00BE3B9E"/>
    <w:rsid w:val="00BE487F"/>
    <w:rsid w:val="00BF0E84"/>
    <w:rsid w:val="00BF2DB2"/>
    <w:rsid w:val="00BF7592"/>
    <w:rsid w:val="00BF7C9D"/>
    <w:rsid w:val="00C015C1"/>
    <w:rsid w:val="00C01E8C"/>
    <w:rsid w:val="00C03E01"/>
    <w:rsid w:val="00C1148B"/>
    <w:rsid w:val="00C11702"/>
    <w:rsid w:val="00C13030"/>
    <w:rsid w:val="00C15723"/>
    <w:rsid w:val="00C16A53"/>
    <w:rsid w:val="00C17747"/>
    <w:rsid w:val="00C22A4A"/>
    <w:rsid w:val="00C236B4"/>
    <w:rsid w:val="00C24475"/>
    <w:rsid w:val="00C24D8E"/>
    <w:rsid w:val="00C2584F"/>
    <w:rsid w:val="00C3136C"/>
    <w:rsid w:val="00C334EE"/>
    <w:rsid w:val="00C34F6B"/>
    <w:rsid w:val="00C357AB"/>
    <w:rsid w:val="00C3799C"/>
    <w:rsid w:val="00C436E2"/>
    <w:rsid w:val="00C43D1E"/>
    <w:rsid w:val="00C44336"/>
    <w:rsid w:val="00C461B8"/>
    <w:rsid w:val="00C46277"/>
    <w:rsid w:val="00C47633"/>
    <w:rsid w:val="00C50F7C"/>
    <w:rsid w:val="00C51704"/>
    <w:rsid w:val="00C51D3A"/>
    <w:rsid w:val="00C526B4"/>
    <w:rsid w:val="00C52F8D"/>
    <w:rsid w:val="00C5591F"/>
    <w:rsid w:val="00C57C50"/>
    <w:rsid w:val="00C6022F"/>
    <w:rsid w:val="00C715CA"/>
    <w:rsid w:val="00C7495D"/>
    <w:rsid w:val="00C74CFE"/>
    <w:rsid w:val="00C75D60"/>
    <w:rsid w:val="00C77CE9"/>
    <w:rsid w:val="00C84CED"/>
    <w:rsid w:val="00C87D98"/>
    <w:rsid w:val="00C90D9E"/>
    <w:rsid w:val="00C9483D"/>
    <w:rsid w:val="00C959B1"/>
    <w:rsid w:val="00C962E2"/>
    <w:rsid w:val="00CA02B1"/>
    <w:rsid w:val="00CA2419"/>
    <w:rsid w:val="00CA3313"/>
    <w:rsid w:val="00CA3493"/>
    <w:rsid w:val="00CA3F22"/>
    <w:rsid w:val="00CA48B2"/>
    <w:rsid w:val="00CA4E54"/>
    <w:rsid w:val="00CA5266"/>
    <w:rsid w:val="00CB1CD6"/>
    <w:rsid w:val="00CB4236"/>
    <w:rsid w:val="00CC5EC4"/>
    <w:rsid w:val="00CC630D"/>
    <w:rsid w:val="00CC71DF"/>
    <w:rsid w:val="00CC72A4"/>
    <w:rsid w:val="00CC7D04"/>
    <w:rsid w:val="00CD3153"/>
    <w:rsid w:val="00CD6842"/>
    <w:rsid w:val="00CD759B"/>
    <w:rsid w:val="00CE147B"/>
    <w:rsid w:val="00CE2F9A"/>
    <w:rsid w:val="00CE3CE9"/>
    <w:rsid w:val="00CF0DD8"/>
    <w:rsid w:val="00CF236F"/>
    <w:rsid w:val="00CF4B96"/>
    <w:rsid w:val="00CF4C29"/>
    <w:rsid w:val="00CF50DD"/>
    <w:rsid w:val="00CF5ABE"/>
    <w:rsid w:val="00D0225D"/>
    <w:rsid w:val="00D10959"/>
    <w:rsid w:val="00D10BC5"/>
    <w:rsid w:val="00D11002"/>
    <w:rsid w:val="00D111F2"/>
    <w:rsid w:val="00D142FA"/>
    <w:rsid w:val="00D14F45"/>
    <w:rsid w:val="00D1677E"/>
    <w:rsid w:val="00D16C26"/>
    <w:rsid w:val="00D16D1C"/>
    <w:rsid w:val="00D23549"/>
    <w:rsid w:val="00D23ED5"/>
    <w:rsid w:val="00D254F4"/>
    <w:rsid w:val="00D27235"/>
    <w:rsid w:val="00D31CC8"/>
    <w:rsid w:val="00D327DC"/>
    <w:rsid w:val="00D340CE"/>
    <w:rsid w:val="00D34A32"/>
    <w:rsid w:val="00D425A9"/>
    <w:rsid w:val="00D43125"/>
    <w:rsid w:val="00D43414"/>
    <w:rsid w:val="00D46372"/>
    <w:rsid w:val="00D50E87"/>
    <w:rsid w:val="00D5275B"/>
    <w:rsid w:val="00D6414B"/>
    <w:rsid w:val="00D645A2"/>
    <w:rsid w:val="00D70133"/>
    <w:rsid w:val="00D7106C"/>
    <w:rsid w:val="00D71F40"/>
    <w:rsid w:val="00D7565C"/>
    <w:rsid w:val="00D77416"/>
    <w:rsid w:val="00D80553"/>
    <w:rsid w:val="00D8059B"/>
    <w:rsid w:val="00D80C79"/>
    <w:rsid w:val="00D80FC6"/>
    <w:rsid w:val="00D82195"/>
    <w:rsid w:val="00D826F7"/>
    <w:rsid w:val="00D829E4"/>
    <w:rsid w:val="00D84FD5"/>
    <w:rsid w:val="00D8588E"/>
    <w:rsid w:val="00D93F55"/>
    <w:rsid w:val="00D96BF5"/>
    <w:rsid w:val="00D97D1D"/>
    <w:rsid w:val="00DA74F3"/>
    <w:rsid w:val="00DB08D7"/>
    <w:rsid w:val="00DB4946"/>
    <w:rsid w:val="00DB69F3"/>
    <w:rsid w:val="00DB6B35"/>
    <w:rsid w:val="00DB6FB1"/>
    <w:rsid w:val="00DB743C"/>
    <w:rsid w:val="00DB7D6A"/>
    <w:rsid w:val="00DC2324"/>
    <w:rsid w:val="00DC4907"/>
    <w:rsid w:val="00DC5BD8"/>
    <w:rsid w:val="00DD017C"/>
    <w:rsid w:val="00DD24DE"/>
    <w:rsid w:val="00DD397A"/>
    <w:rsid w:val="00DD58B7"/>
    <w:rsid w:val="00DD6699"/>
    <w:rsid w:val="00DE2216"/>
    <w:rsid w:val="00DE53FD"/>
    <w:rsid w:val="00DE5A9E"/>
    <w:rsid w:val="00DE5E91"/>
    <w:rsid w:val="00DE751D"/>
    <w:rsid w:val="00DF08BA"/>
    <w:rsid w:val="00DF1E95"/>
    <w:rsid w:val="00DF3B7B"/>
    <w:rsid w:val="00DF7D11"/>
    <w:rsid w:val="00E007C5"/>
    <w:rsid w:val="00E00DBF"/>
    <w:rsid w:val="00E03270"/>
    <w:rsid w:val="00E033E0"/>
    <w:rsid w:val="00E05EF4"/>
    <w:rsid w:val="00E100F1"/>
    <w:rsid w:val="00E1026B"/>
    <w:rsid w:val="00E121E0"/>
    <w:rsid w:val="00E13CB2"/>
    <w:rsid w:val="00E158DB"/>
    <w:rsid w:val="00E20958"/>
    <w:rsid w:val="00E20BDA"/>
    <w:rsid w:val="00E20C37"/>
    <w:rsid w:val="00E20CAE"/>
    <w:rsid w:val="00E217A4"/>
    <w:rsid w:val="00E22E2B"/>
    <w:rsid w:val="00E239F0"/>
    <w:rsid w:val="00E2733A"/>
    <w:rsid w:val="00E32B83"/>
    <w:rsid w:val="00E33CE3"/>
    <w:rsid w:val="00E34798"/>
    <w:rsid w:val="00E375D7"/>
    <w:rsid w:val="00E37B54"/>
    <w:rsid w:val="00E402CE"/>
    <w:rsid w:val="00E443A0"/>
    <w:rsid w:val="00E467F3"/>
    <w:rsid w:val="00E46A78"/>
    <w:rsid w:val="00E52C57"/>
    <w:rsid w:val="00E53425"/>
    <w:rsid w:val="00E537D6"/>
    <w:rsid w:val="00E54414"/>
    <w:rsid w:val="00E57E7D"/>
    <w:rsid w:val="00E60C95"/>
    <w:rsid w:val="00E64ED8"/>
    <w:rsid w:val="00E659D5"/>
    <w:rsid w:val="00E66DCC"/>
    <w:rsid w:val="00E67168"/>
    <w:rsid w:val="00E70043"/>
    <w:rsid w:val="00E70234"/>
    <w:rsid w:val="00E72D30"/>
    <w:rsid w:val="00E72D4C"/>
    <w:rsid w:val="00E777D6"/>
    <w:rsid w:val="00E81F28"/>
    <w:rsid w:val="00E82B61"/>
    <w:rsid w:val="00E84010"/>
    <w:rsid w:val="00E840DC"/>
    <w:rsid w:val="00E84CD8"/>
    <w:rsid w:val="00E870EB"/>
    <w:rsid w:val="00E90B85"/>
    <w:rsid w:val="00E91679"/>
    <w:rsid w:val="00E919C2"/>
    <w:rsid w:val="00E92452"/>
    <w:rsid w:val="00E9269B"/>
    <w:rsid w:val="00E94CC1"/>
    <w:rsid w:val="00E97AD2"/>
    <w:rsid w:val="00EA08B9"/>
    <w:rsid w:val="00EA169B"/>
    <w:rsid w:val="00EA181E"/>
    <w:rsid w:val="00EA447C"/>
    <w:rsid w:val="00EA4D32"/>
    <w:rsid w:val="00EA5B17"/>
    <w:rsid w:val="00EA5ED2"/>
    <w:rsid w:val="00EA71E2"/>
    <w:rsid w:val="00EB1162"/>
    <w:rsid w:val="00EB24FD"/>
    <w:rsid w:val="00EB377F"/>
    <w:rsid w:val="00EB57A7"/>
    <w:rsid w:val="00EB70B0"/>
    <w:rsid w:val="00EB774E"/>
    <w:rsid w:val="00EC3039"/>
    <w:rsid w:val="00EC5340"/>
    <w:rsid w:val="00EC6953"/>
    <w:rsid w:val="00EC695C"/>
    <w:rsid w:val="00EC72C8"/>
    <w:rsid w:val="00ED1659"/>
    <w:rsid w:val="00ED3A18"/>
    <w:rsid w:val="00ED5A84"/>
    <w:rsid w:val="00ED7A5B"/>
    <w:rsid w:val="00EE469A"/>
    <w:rsid w:val="00EF005D"/>
    <w:rsid w:val="00EF20EB"/>
    <w:rsid w:val="00EF4E8F"/>
    <w:rsid w:val="00F00F90"/>
    <w:rsid w:val="00F0395D"/>
    <w:rsid w:val="00F045A8"/>
    <w:rsid w:val="00F063CD"/>
    <w:rsid w:val="00F069E2"/>
    <w:rsid w:val="00F12D24"/>
    <w:rsid w:val="00F12ECE"/>
    <w:rsid w:val="00F1452D"/>
    <w:rsid w:val="00F147EB"/>
    <w:rsid w:val="00F14B43"/>
    <w:rsid w:val="00F203C7"/>
    <w:rsid w:val="00F20DCC"/>
    <w:rsid w:val="00F215E2"/>
    <w:rsid w:val="00F21F18"/>
    <w:rsid w:val="00F222B6"/>
    <w:rsid w:val="00F239D0"/>
    <w:rsid w:val="00F249FF"/>
    <w:rsid w:val="00F24AA5"/>
    <w:rsid w:val="00F25935"/>
    <w:rsid w:val="00F25E0C"/>
    <w:rsid w:val="00F341F0"/>
    <w:rsid w:val="00F353A0"/>
    <w:rsid w:val="00F356D5"/>
    <w:rsid w:val="00F36FAD"/>
    <w:rsid w:val="00F41A27"/>
    <w:rsid w:val="00F4338D"/>
    <w:rsid w:val="00F440D3"/>
    <w:rsid w:val="00F4696B"/>
    <w:rsid w:val="00F46EAF"/>
    <w:rsid w:val="00F47EB0"/>
    <w:rsid w:val="00F518DE"/>
    <w:rsid w:val="00F5226E"/>
    <w:rsid w:val="00F5418F"/>
    <w:rsid w:val="00F56C4D"/>
    <w:rsid w:val="00F57586"/>
    <w:rsid w:val="00F6166F"/>
    <w:rsid w:val="00F61731"/>
    <w:rsid w:val="00F61CAF"/>
    <w:rsid w:val="00F62688"/>
    <w:rsid w:val="00F65908"/>
    <w:rsid w:val="00F67B27"/>
    <w:rsid w:val="00F72174"/>
    <w:rsid w:val="00F755C9"/>
    <w:rsid w:val="00F83689"/>
    <w:rsid w:val="00F84FBE"/>
    <w:rsid w:val="00F921F1"/>
    <w:rsid w:val="00F95D4E"/>
    <w:rsid w:val="00FA2A6D"/>
    <w:rsid w:val="00FA465A"/>
    <w:rsid w:val="00FA5BC1"/>
    <w:rsid w:val="00FA7A72"/>
    <w:rsid w:val="00FA7BDE"/>
    <w:rsid w:val="00FB0B4C"/>
    <w:rsid w:val="00FB0E4D"/>
    <w:rsid w:val="00FB127E"/>
    <w:rsid w:val="00FB1378"/>
    <w:rsid w:val="00FB5167"/>
    <w:rsid w:val="00FC0804"/>
    <w:rsid w:val="00FC0E83"/>
    <w:rsid w:val="00FC1793"/>
    <w:rsid w:val="00FC2F1D"/>
    <w:rsid w:val="00FC3B6D"/>
    <w:rsid w:val="00FC5125"/>
    <w:rsid w:val="00FC5B90"/>
    <w:rsid w:val="00FD129A"/>
    <w:rsid w:val="00FD1E9D"/>
    <w:rsid w:val="00FD3A4E"/>
    <w:rsid w:val="00FD4B1F"/>
    <w:rsid w:val="00FD4E4B"/>
    <w:rsid w:val="00FD516C"/>
    <w:rsid w:val="00FD5A26"/>
    <w:rsid w:val="00FD65E7"/>
    <w:rsid w:val="00FD7288"/>
    <w:rsid w:val="00FD7B60"/>
    <w:rsid w:val="00FE034C"/>
    <w:rsid w:val="00FE1157"/>
    <w:rsid w:val="00FE13D4"/>
    <w:rsid w:val="00FF1BB4"/>
    <w:rsid w:val="00FF2C12"/>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A29202B-C97B-4CE4-B232-E26427251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65908"/>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rsid w:val="00F65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F65908"/>
    <w:pPr>
      <w:pBdr>
        <w:top w:val="none" w:sz="0" w:space="0" w:color="auto"/>
      </w:pBdr>
      <w:spacing w:before="180"/>
      <w:outlineLvl w:val="1"/>
    </w:pPr>
    <w:rPr>
      <w:sz w:val="32"/>
    </w:rPr>
  </w:style>
  <w:style w:type="paragraph" w:styleId="Heading3">
    <w:name w:val="heading 3"/>
    <w:basedOn w:val="Heading2"/>
    <w:next w:val="Normal"/>
    <w:qFormat/>
    <w:rsid w:val="00F65908"/>
    <w:pPr>
      <w:spacing w:before="120"/>
      <w:outlineLvl w:val="2"/>
    </w:pPr>
    <w:rPr>
      <w:sz w:val="28"/>
    </w:rPr>
  </w:style>
  <w:style w:type="paragraph" w:styleId="Heading4">
    <w:name w:val="heading 4"/>
    <w:basedOn w:val="Heading3"/>
    <w:next w:val="Normal"/>
    <w:qFormat/>
    <w:rsid w:val="00F65908"/>
    <w:pPr>
      <w:ind w:left="1418" w:hanging="1418"/>
      <w:outlineLvl w:val="3"/>
    </w:pPr>
    <w:rPr>
      <w:sz w:val="24"/>
    </w:rPr>
  </w:style>
  <w:style w:type="paragraph" w:styleId="Heading5">
    <w:name w:val="heading 5"/>
    <w:basedOn w:val="Heading4"/>
    <w:next w:val="Normal"/>
    <w:qFormat/>
    <w:rsid w:val="00F65908"/>
    <w:pPr>
      <w:ind w:left="1701" w:hanging="1701"/>
      <w:outlineLvl w:val="4"/>
    </w:pPr>
    <w:rPr>
      <w:sz w:val="22"/>
    </w:rPr>
  </w:style>
  <w:style w:type="paragraph" w:styleId="Heading6">
    <w:name w:val="heading 6"/>
    <w:basedOn w:val="H6"/>
    <w:next w:val="Normal"/>
    <w:qFormat/>
    <w:rsid w:val="00F65908"/>
    <w:pPr>
      <w:outlineLvl w:val="5"/>
    </w:pPr>
  </w:style>
  <w:style w:type="paragraph" w:styleId="Heading7">
    <w:name w:val="heading 7"/>
    <w:basedOn w:val="H6"/>
    <w:next w:val="Normal"/>
    <w:qFormat/>
    <w:rsid w:val="00F65908"/>
    <w:pPr>
      <w:outlineLvl w:val="6"/>
    </w:pPr>
  </w:style>
  <w:style w:type="paragraph" w:styleId="Heading8">
    <w:name w:val="heading 8"/>
    <w:basedOn w:val="Heading1"/>
    <w:next w:val="Normal"/>
    <w:qFormat/>
    <w:rsid w:val="00F65908"/>
    <w:pPr>
      <w:ind w:left="0" w:firstLine="0"/>
      <w:outlineLvl w:val="7"/>
    </w:pPr>
  </w:style>
  <w:style w:type="paragraph" w:styleId="Heading9">
    <w:name w:val="heading 9"/>
    <w:basedOn w:val="Heading8"/>
    <w:next w:val="Normal"/>
    <w:qFormat/>
    <w:rsid w:val="00F659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65908"/>
    <w:pPr>
      <w:keepNext/>
      <w:keepLines/>
      <w:spacing w:after="0"/>
    </w:pPr>
    <w:rPr>
      <w:rFonts w:ascii="Arial" w:hAnsi="Arial"/>
      <w:sz w:val="18"/>
      <w:lang w:val="x-none"/>
    </w:rPr>
  </w:style>
  <w:style w:type="paragraph" w:styleId="BodyText">
    <w:name w:val="Body Text"/>
    <w:basedOn w:val="Normal"/>
    <w:pPr>
      <w:widowControl w:val="0"/>
    </w:pPr>
    <w:rPr>
      <w:i/>
      <w:lang w:val="en-US"/>
    </w:rPr>
  </w:style>
  <w:style w:type="paragraph" w:styleId="Header">
    <w:name w:val="header"/>
    <w:link w:val="HeaderChar"/>
    <w:rsid w:val="00F65908"/>
    <w:pPr>
      <w:widowControl w:val="0"/>
      <w:overflowPunct w:val="0"/>
      <w:autoSpaceDE w:val="0"/>
      <w:autoSpaceDN w:val="0"/>
      <w:adjustRightInd w:val="0"/>
      <w:textAlignment w:val="baseline"/>
    </w:pPr>
    <w:rPr>
      <w:rFonts w:ascii="Arial" w:eastAsia="Times New Roman" w:hAnsi="Arial"/>
      <w:b/>
      <w:noProof/>
      <w:sz w:val="18"/>
      <w:lang w:val="en-US"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90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rFonts w:eastAsia="SimSun"/>
      <w:color w:val="auto"/>
      <w:lang w:eastAsia="en-US"/>
    </w:rPr>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US"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908"/>
    <w:pPr>
      <w:spacing w:before="180"/>
      <w:ind w:left="2693" w:hanging="2693"/>
    </w:pPr>
    <w:rPr>
      <w:b/>
    </w:rPr>
  </w:style>
  <w:style w:type="paragraph" w:styleId="TOC1">
    <w:name w:val="toc 1"/>
    <w:semiHidden/>
    <w:rsid w:val="00F659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F659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F65908"/>
    <w:pPr>
      <w:ind w:left="1701" w:hanging="1701"/>
    </w:pPr>
  </w:style>
  <w:style w:type="paragraph" w:styleId="TOC4">
    <w:name w:val="toc 4"/>
    <w:basedOn w:val="TOC3"/>
    <w:semiHidden/>
    <w:rsid w:val="00F65908"/>
    <w:pPr>
      <w:ind w:left="1418" w:hanging="1418"/>
    </w:pPr>
  </w:style>
  <w:style w:type="paragraph" w:styleId="TOC3">
    <w:name w:val="toc 3"/>
    <w:basedOn w:val="TOC2"/>
    <w:semiHidden/>
    <w:rsid w:val="00F65908"/>
    <w:pPr>
      <w:ind w:left="1134" w:hanging="1134"/>
    </w:pPr>
  </w:style>
  <w:style w:type="paragraph" w:styleId="TOC2">
    <w:name w:val="toc 2"/>
    <w:basedOn w:val="TOC1"/>
    <w:semiHidden/>
    <w:rsid w:val="00F65908"/>
    <w:pPr>
      <w:keepNext w:val="0"/>
      <w:spacing w:before="0"/>
      <w:ind w:left="851" w:hanging="851"/>
    </w:pPr>
    <w:rPr>
      <w:sz w:val="20"/>
    </w:rPr>
  </w:style>
  <w:style w:type="paragraph" w:styleId="Index2">
    <w:name w:val="index 2"/>
    <w:basedOn w:val="Index1"/>
    <w:semiHidden/>
    <w:rsid w:val="00F65908"/>
    <w:pPr>
      <w:ind w:left="284"/>
    </w:pPr>
  </w:style>
  <w:style w:type="paragraph" w:styleId="Index1">
    <w:name w:val="index 1"/>
    <w:basedOn w:val="Normal"/>
    <w:semiHidden/>
    <w:rsid w:val="00F65908"/>
    <w:pPr>
      <w:keepLines/>
      <w:spacing w:after="0"/>
    </w:pPr>
  </w:style>
  <w:style w:type="paragraph" w:customStyle="1" w:styleId="ZH">
    <w:name w:val="ZH"/>
    <w:rsid w:val="00F659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F65908"/>
    <w:pPr>
      <w:outlineLvl w:val="9"/>
    </w:pPr>
  </w:style>
  <w:style w:type="paragraph" w:styleId="ListNumber2">
    <w:name w:val="List Number 2"/>
    <w:basedOn w:val="ListNumber"/>
    <w:rsid w:val="00F65908"/>
    <w:pPr>
      <w:ind w:left="851"/>
    </w:pPr>
  </w:style>
  <w:style w:type="character" w:styleId="FootnoteReference">
    <w:name w:val="footnote reference"/>
    <w:semiHidden/>
    <w:rsid w:val="00F65908"/>
    <w:rPr>
      <w:b/>
      <w:position w:val="6"/>
      <w:sz w:val="16"/>
    </w:rPr>
  </w:style>
  <w:style w:type="paragraph" w:styleId="FootnoteText">
    <w:name w:val="footnote text"/>
    <w:basedOn w:val="Normal"/>
    <w:semiHidden/>
    <w:rsid w:val="00F65908"/>
    <w:pPr>
      <w:keepLines/>
      <w:spacing w:after="0"/>
      <w:ind w:left="454" w:hanging="454"/>
    </w:pPr>
    <w:rPr>
      <w:sz w:val="16"/>
    </w:rPr>
  </w:style>
  <w:style w:type="paragraph" w:customStyle="1" w:styleId="TAC">
    <w:name w:val="TAC"/>
    <w:basedOn w:val="TAL"/>
    <w:rsid w:val="00F65908"/>
    <w:pPr>
      <w:jc w:val="center"/>
    </w:pPr>
  </w:style>
  <w:style w:type="paragraph" w:customStyle="1" w:styleId="TF">
    <w:name w:val="TF"/>
    <w:basedOn w:val="TH"/>
    <w:rsid w:val="00F65908"/>
    <w:pPr>
      <w:keepNext w:val="0"/>
      <w:spacing w:before="0" w:after="240"/>
    </w:pPr>
  </w:style>
  <w:style w:type="paragraph" w:customStyle="1" w:styleId="NO">
    <w:name w:val="NO"/>
    <w:basedOn w:val="Normal"/>
    <w:link w:val="NOZchn"/>
    <w:rsid w:val="00F65908"/>
    <w:pPr>
      <w:keepLines/>
      <w:ind w:left="1135" w:hanging="851"/>
    </w:pPr>
    <w:rPr>
      <w:lang w:val="x-none"/>
    </w:rPr>
  </w:style>
  <w:style w:type="paragraph" w:styleId="TOC9">
    <w:name w:val="toc 9"/>
    <w:basedOn w:val="TOC8"/>
    <w:semiHidden/>
    <w:rsid w:val="00F65908"/>
    <w:pPr>
      <w:ind w:left="1418" w:hanging="1418"/>
    </w:pPr>
  </w:style>
  <w:style w:type="paragraph" w:customStyle="1" w:styleId="EX">
    <w:name w:val="EX"/>
    <w:basedOn w:val="Normal"/>
    <w:rsid w:val="00F65908"/>
    <w:pPr>
      <w:keepLines/>
      <w:ind w:left="1702" w:hanging="1418"/>
    </w:pPr>
  </w:style>
  <w:style w:type="paragraph" w:customStyle="1" w:styleId="FP">
    <w:name w:val="FP"/>
    <w:basedOn w:val="Normal"/>
    <w:rsid w:val="00F65908"/>
    <w:pPr>
      <w:spacing w:after="0"/>
    </w:pPr>
  </w:style>
  <w:style w:type="paragraph" w:customStyle="1" w:styleId="LD">
    <w:name w:val="LD"/>
    <w:rsid w:val="00F6590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F65908"/>
    <w:pPr>
      <w:spacing w:after="0"/>
    </w:pPr>
  </w:style>
  <w:style w:type="paragraph" w:customStyle="1" w:styleId="EW">
    <w:name w:val="EW"/>
    <w:basedOn w:val="EX"/>
    <w:rsid w:val="00F65908"/>
    <w:pPr>
      <w:spacing w:after="0"/>
    </w:pPr>
  </w:style>
  <w:style w:type="paragraph" w:styleId="TOC6">
    <w:name w:val="toc 6"/>
    <w:basedOn w:val="TOC5"/>
    <w:next w:val="Normal"/>
    <w:semiHidden/>
    <w:rsid w:val="00F65908"/>
    <w:pPr>
      <w:ind w:left="1985" w:hanging="1985"/>
    </w:pPr>
  </w:style>
  <w:style w:type="paragraph" w:styleId="TOC7">
    <w:name w:val="toc 7"/>
    <w:basedOn w:val="TOC6"/>
    <w:next w:val="Normal"/>
    <w:semiHidden/>
    <w:rsid w:val="00F65908"/>
    <w:pPr>
      <w:ind w:left="2268" w:hanging="2268"/>
    </w:pPr>
  </w:style>
  <w:style w:type="paragraph" w:styleId="ListBullet2">
    <w:name w:val="List Bullet 2"/>
    <w:basedOn w:val="ListBullet"/>
    <w:rsid w:val="00F65908"/>
    <w:pPr>
      <w:ind w:left="851"/>
    </w:pPr>
  </w:style>
  <w:style w:type="paragraph" w:styleId="ListBullet3">
    <w:name w:val="List Bullet 3"/>
    <w:basedOn w:val="ListBullet2"/>
    <w:rsid w:val="00F65908"/>
    <w:pPr>
      <w:ind w:left="1135"/>
    </w:pPr>
  </w:style>
  <w:style w:type="paragraph" w:styleId="ListNumber">
    <w:name w:val="List Number"/>
    <w:basedOn w:val="List"/>
    <w:rsid w:val="00F65908"/>
  </w:style>
  <w:style w:type="paragraph" w:customStyle="1" w:styleId="EQ">
    <w:name w:val="EQ"/>
    <w:basedOn w:val="Normal"/>
    <w:next w:val="Normal"/>
    <w:rsid w:val="00F65908"/>
    <w:pPr>
      <w:keepLines/>
      <w:tabs>
        <w:tab w:val="center" w:pos="4536"/>
        <w:tab w:val="right" w:pos="9072"/>
      </w:tabs>
    </w:pPr>
    <w:rPr>
      <w:noProof/>
    </w:rPr>
  </w:style>
  <w:style w:type="paragraph" w:customStyle="1" w:styleId="TH">
    <w:name w:val="TH"/>
    <w:basedOn w:val="Normal"/>
    <w:link w:val="THChar"/>
    <w:rsid w:val="00F65908"/>
    <w:pPr>
      <w:keepNext/>
      <w:keepLines/>
      <w:spacing w:before="60"/>
      <w:jc w:val="center"/>
    </w:pPr>
    <w:rPr>
      <w:rFonts w:ascii="Arial" w:hAnsi="Arial"/>
      <w:b/>
      <w:lang w:val="x-none"/>
    </w:rPr>
  </w:style>
  <w:style w:type="paragraph" w:customStyle="1" w:styleId="NF">
    <w:name w:val="NF"/>
    <w:basedOn w:val="NO"/>
    <w:rsid w:val="00F65908"/>
    <w:pPr>
      <w:keepNext/>
      <w:spacing w:after="0"/>
    </w:pPr>
    <w:rPr>
      <w:rFonts w:ascii="Arial" w:hAnsi="Arial"/>
      <w:sz w:val="18"/>
    </w:rPr>
  </w:style>
  <w:style w:type="paragraph" w:customStyle="1" w:styleId="PL">
    <w:name w:val="PL"/>
    <w:rsid w:val="00F65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F65908"/>
    <w:pPr>
      <w:jc w:val="right"/>
    </w:pPr>
  </w:style>
  <w:style w:type="paragraph" w:customStyle="1" w:styleId="H6">
    <w:name w:val="H6"/>
    <w:basedOn w:val="Heading5"/>
    <w:next w:val="Normal"/>
    <w:rsid w:val="00F65908"/>
    <w:pPr>
      <w:ind w:left="1985" w:hanging="1985"/>
      <w:outlineLvl w:val="9"/>
    </w:pPr>
    <w:rPr>
      <w:sz w:val="20"/>
    </w:rPr>
  </w:style>
  <w:style w:type="paragraph" w:customStyle="1" w:styleId="TAN">
    <w:name w:val="TAN"/>
    <w:basedOn w:val="TAL"/>
    <w:rsid w:val="00F65908"/>
    <w:pPr>
      <w:ind w:left="851" w:hanging="851"/>
    </w:pPr>
  </w:style>
  <w:style w:type="paragraph" w:customStyle="1" w:styleId="ZA">
    <w:name w:val="ZA"/>
    <w:rsid w:val="00F659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F659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F659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F659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F65908"/>
    <w:pPr>
      <w:framePr w:wrap="notBeside" w:y="16161"/>
    </w:pPr>
  </w:style>
  <w:style w:type="character" w:customStyle="1" w:styleId="ZGSM">
    <w:name w:val="ZGSM"/>
    <w:rsid w:val="00F65908"/>
  </w:style>
  <w:style w:type="paragraph" w:styleId="List2">
    <w:name w:val="List 2"/>
    <w:basedOn w:val="List"/>
    <w:rsid w:val="00F65908"/>
    <w:pPr>
      <w:ind w:left="851"/>
    </w:pPr>
  </w:style>
  <w:style w:type="paragraph" w:customStyle="1" w:styleId="ZG">
    <w:name w:val="ZG"/>
    <w:rsid w:val="00F659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F65908"/>
    <w:pPr>
      <w:ind w:left="1135"/>
    </w:pPr>
  </w:style>
  <w:style w:type="paragraph" w:styleId="List4">
    <w:name w:val="List 4"/>
    <w:basedOn w:val="List3"/>
    <w:rsid w:val="00F65908"/>
    <w:pPr>
      <w:ind w:left="1418"/>
    </w:pPr>
  </w:style>
  <w:style w:type="paragraph" w:styleId="List5">
    <w:name w:val="List 5"/>
    <w:basedOn w:val="List4"/>
    <w:rsid w:val="00F65908"/>
    <w:pPr>
      <w:ind w:left="1702"/>
    </w:pPr>
  </w:style>
  <w:style w:type="paragraph" w:customStyle="1" w:styleId="EditorsNote">
    <w:name w:val="Editor's Note"/>
    <w:basedOn w:val="NO"/>
    <w:rsid w:val="00F65908"/>
    <w:rPr>
      <w:color w:val="FF0000"/>
    </w:rPr>
  </w:style>
  <w:style w:type="paragraph" w:styleId="List">
    <w:name w:val="List"/>
    <w:basedOn w:val="Normal"/>
    <w:rsid w:val="00F65908"/>
    <w:pPr>
      <w:ind w:left="568" w:hanging="284"/>
    </w:pPr>
  </w:style>
  <w:style w:type="paragraph" w:styleId="ListBullet">
    <w:name w:val="List Bullet"/>
    <w:basedOn w:val="List"/>
    <w:rsid w:val="00F65908"/>
  </w:style>
  <w:style w:type="paragraph" w:styleId="ListBullet4">
    <w:name w:val="List Bullet 4"/>
    <w:basedOn w:val="ListBullet3"/>
    <w:rsid w:val="00F65908"/>
    <w:pPr>
      <w:ind w:left="1418"/>
    </w:pPr>
  </w:style>
  <w:style w:type="paragraph" w:styleId="ListBullet5">
    <w:name w:val="List Bullet 5"/>
    <w:basedOn w:val="ListBullet4"/>
    <w:rsid w:val="00F65908"/>
    <w:pPr>
      <w:ind w:left="1702"/>
    </w:pPr>
  </w:style>
  <w:style w:type="paragraph" w:customStyle="1" w:styleId="B1">
    <w:name w:val="B1"/>
    <w:basedOn w:val="List"/>
    <w:link w:val="B1Char"/>
    <w:rsid w:val="00F65908"/>
    <w:rPr>
      <w:lang w:val="x-none"/>
    </w:rPr>
  </w:style>
  <w:style w:type="paragraph" w:customStyle="1" w:styleId="B2">
    <w:name w:val="B2"/>
    <w:basedOn w:val="List2"/>
    <w:link w:val="B2Char"/>
    <w:rsid w:val="00F65908"/>
    <w:rPr>
      <w:lang w:val="x-none"/>
    </w:rPr>
  </w:style>
  <w:style w:type="paragraph" w:customStyle="1" w:styleId="B3">
    <w:name w:val="B3"/>
    <w:basedOn w:val="List3"/>
    <w:rsid w:val="00F65908"/>
  </w:style>
  <w:style w:type="paragraph" w:customStyle="1" w:styleId="B4">
    <w:name w:val="B4"/>
    <w:basedOn w:val="List4"/>
    <w:rsid w:val="00F65908"/>
  </w:style>
  <w:style w:type="paragraph" w:customStyle="1" w:styleId="B5">
    <w:name w:val="B5"/>
    <w:basedOn w:val="List5"/>
    <w:rsid w:val="00F65908"/>
  </w:style>
  <w:style w:type="paragraph" w:styleId="Footer">
    <w:name w:val="footer"/>
    <w:basedOn w:val="Header"/>
    <w:rsid w:val="00F65908"/>
    <w:pPr>
      <w:jc w:val="center"/>
    </w:pPr>
    <w:rPr>
      <w:i/>
    </w:rPr>
  </w:style>
  <w:style w:type="paragraph" w:customStyle="1" w:styleId="ZTD">
    <w:name w:val="ZTD"/>
    <w:basedOn w:val="ZB"/>
    <w:rsid w:val="00F6590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rFonts w:eastAsia="Times New Roman"/>
      <w:color w:val="000000"/>
      <w:lang w:eastAsia="ja-JP"/>
    </w:rPr>
  </w:style>
  <w:style w:type="character" w:customStyle="1" w:styleId="B2Char">
    <w:name w:val="B2 Char"/>
    <w:link w:val="B2"/>
    <w:rsid w:val="009764B4"/>
    <w:rPr>
      <w:rFonts w:eastAsia="Times New Roman"/>
      <w:color w:val="000000"/>
      <w:lang w:eastAsia="ja-JP"/>
    </w:rPr>
  </w:style>
  <w:style w:type="paragraph" w:customStyle="1" w:styleId="ColorfulShading-Accent11">
    <w:name w:val="Colorful Shading - Accent 11"/>
    <w:hidden/>
    <w:uiPriority w:val="99"/>
    <w:semiHidden/>
    <w:rsid w:val="00734739"/>
    <w:rPr>
      <w:lang w:eastAsia="en-US"/>
    </w:rPr>
  </w:style>
  <w:style w:type="paragraph" w:customStyle="1" w:styleId="ColorfulList-Accent11">
    <w:name w:val="Colorful List - Accent 11"/>
    <w:basedOn w:val="Normal"/>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ommentTextChar">
    <w:name w:val="Comment Text Char"/>
    <w:link w:val="CommentText"/>
    <w:semiHidden/>
    <w:rsid w:val="00D10959"/>
    <w:rPr>
      <w:lang w:val="en-GB" w:eastAsia="en-US"/>
    </w:rPr>
  </w:style>
  <w:style w:type="character" w:customStyle="1" w:styleId="NOZchn">
    <w:name w:val="NO Zchn"/>
    <w:link w:val="NO"/>
    <w:rsid w:val="004E4B54"/>
    <w:rPr>
      <w:rFonts w:eastAsia="Times New Roman"/>
      <w:color w:val="000000"/>
      <w:lang w:eastAsia="ja-JP"/>
    </w:rPr>
  </w:style>
  <w:style w:type="character" w:customStyle="1" w:styleId="THChar">
    <w:name w:val="TH Char"/>
    <w:link w:val="TH"/>
    <w:rsid w:val="00F65908"/>
    <w:rPr>
      <w:rFonts w:ascii="Arial" w:eastAsia="Times New Roman" w:hAnsi="Arial"/>
      <w:b/>
      <w:color w:val="000000"/>
      <w:lang w:eastAsia="ja-JP"/>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HeaderChar">
    <w:name w:val="Header Char"/>
    <w:link w:val="Header"/>
    <w:rsid w:val="00184662"/>
    <w:rPr>
      <w:rFonts w:ascii="Arial" w:eastAsia="Times New Roman" w:hAnsi="Arial"/>
      <w:b/>
      <w:noProof/>
      <w:sz w:val="18"/>
      <w:lang w:eastAsia="ja-JP" w:bidi="ar-SA"/>
    </w:rPr>
  </w:style>
  <w:style w:type="character" w:customStyle="1" w:styleId="UnresolvedMention">
    <w:name w:val="Unresolved Mention"/>
    <w:uiPriority w:val="99"/>
    <w:semiHidden/>
    <w:unhideWhenUsed/>
    <w:rsid w:val="00E05EF4"/>
    <w:rPr>
      <w:color w:val="808080"/>
      <w:shd w:val="clear" w:color="auto" w:fill="E6E6E6"/>
    </w:rPr>
  </w:style>
  <w:style w:type="character" w:customStyle="1" w:styleId="TALChar">
    <w:name w:val="TAL Char"/>
    <w:link w:val="TAL"/>
    <w:rsid w:val="00234D31"/>
    <w:rPr>
      <w:rFonts w:ascii="Arial" w:eastAsia="Times New Roman" w:hAnsi="Arial"/>
      <w:color w:val="000000"/>
      <w:sz w:val="18"/>
      <w:lang w:eastAsia="ja-JP"/>
    </w:rPr>
  </w:style>
  <w:style w:type="paragraph" w:styleId="DocumentMap">
    <w:name w:val="Document Map"/>
    <w:basedOn w:val="Normal"/>
    <w:link w:val="DocumentMapChar"/>
    <w:rsid w:val="00537965"/>
    <w:rPr>
      <w:rFonts w:ascii="SimSun" w:eastAsia="SimSun"/>
      <w:sz w:val="18"/>
      <w:szCs w:val="18"/>
    </w:rPr>
  </w:style>
  <w:style w:type="character" w:customStyle="1" w:styleId="DocumentMapChar">
    <w:name w:val="Document Map Char"/>
    <w:link w:val="DocumentMap"/>
    <w:rsid w:val="00537965"/>
    <w:rPr>
      <w:rFonts w:ascii="SimSun"/>
      <w:color w:val="000000"/>
      <w:sz w:val="18"/>
      <w:szCs w:val="18"/>
      <w:lang w:val="en-GB" w:eastAsia="ja-JP"/>
    </w:rPr>
  </w:style>
  <w:style w:type="paragraph" w:styleId="Revision">
    <w:name w:val="Revision"/>
    <w:hidden/>
    <w:uiPriority w:val="71"/>
    <w:unhideWhenUsed/>
    <w:rsid w:val="00114144"/>
    <w:rPr>
      <w:rFonts w:eastAsia="Times New Roman"/>
      <w:color w:val="000000"/>
      <w:lang w:eastAsia="ja-JP"/>
    </w:rPr>
  </w:style>
  <w:style w:type="paragraph" w:styleId="ListParagraph">
    <w:name w:val="List Paragraph"/>
    <w:basedOn w:val="Normal"/>
    <w:uiPriority w:val="72"/>
    <w:qFormat/>
    <w:rsid w:val="001077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E15D39437AB2428367080C0BA50BDF" ma:contentTypeVersion="" ma:contentTypeDescription="Create a new document." ma:contentTypeScope="" ma:versionID="cf5acb56d60008ef019da72c9679d5f0">
  <xsd:schema xmlns:xsd="http://www.w3.org/2001/XMLSchema" xmlns:xs="http://www.w3.org/2001/XMLSchema" xmlns:p="http://schemas.microsoft.com/office/2006/metadata/properties" xmlns:ns2="$ListId:Documents;" targetNamespace="http://schemas.microsoft.com/office/2006/metadata/properties" ma:root="true" ma:fieldsID="1e1d6352258b65a608531db128b48430"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ADBE8AAE-AD45-491B-ABE6-FC2CDC101BCD}"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2.xml><?xml version="1.0" encoding="utf-8"?>
<ds:datastoreItem xmlns:ds="http://schemas.openxmlformats.org/officeDocument/2006/customXml" ds:itemID="{6F5C6F9E-976B-47BA-A7BE-587BD1F74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062EF7-9599-456B-B394-0C762F6FBE74}">
  <ds:schemaRefs>
    <ds:schemaRef ds:uri="http://schemas.microsoft.com/office/2006/metadata/properties"/>
    <ds:schemaRef ds:uri="http://schemas.microsoft.com/office/infopath/2007/PartnerControls"/>
    <ds:schemaRef ds:uri="$ListId:Documents;"/>
  </ds:schemaRefs>
</ds:datastoreItem>
</file>

<file path=customXml/itemProps4.xml><?xml version="1.0" encoding="utf-8"?>
<ds:datastoreItem xmlns:ds="http://schemas.openxmlformats.org/officeDocument/2006/customXml" ds:itemID="{1D8FC6FD-2252-4661-9313-77F7C691D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1227</Words>
  <Characters>7000</Characters>
  <Application>Microsoft Office Word</Application>
  <DocSecurity>0</DocSecurity>
  <Lines>58</Lines>
  <Paragraphs>16</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WID Template</vt:lpstr>
      <vt:lpstr>WID Template</vt:lpstr>
      <vt:lpstr>WID Template</vt:lpstr>
      <vt:lpstr>WID Template</vt:lpstr>
    </vt:vector>
  </TitlesOfParts>
  <Company>Mediatek Inc</Company>
  <LinksUpToDate>false</LinksUpToDate>
  <CharactersWithSpaces>8211</CharactersWithSpaces>
  <SharedDoc>false</SharedDoc>
  <HLinks>
    <vt:vector size="30" baseType="variant">
      <vt:variant>
        <vt:i4>4718700</vt:i4>
      </vt:variant>
      <vt:variant>
        <vt:i4>12</vt:i4>
      </vt:variant>
      <vt:variant>
        <vt:i4>0</vt:i4>
      </vt:variant>
      <vt:variant>
        <vt:i4>5</vt:i4>
      </vt:variant>
      <vt:variant>
        <vt:lpwstr>mailto:sunjiancheng@catt.cn</vt:lpwstr>
      </vt:variant>
      <vt:variant>
        <vt:lpwstr/>
      </vt:variant>
      <vt:variant>
        <vt:i4>6356994</vt:i4>
      </vt:variant>
      <vt:variant>
        <vt:i4>9</vt:i4>
      </vt:variant>
      <vt:variant>
        <vt:i4>0</vt:i4>
      </vt:variant>
      <vt:variant>
        <vt:i4>5</vt:i4>
      </vt:variant>
      <vt:variant>
        <vt:lpwstr>mailto:nathan.tenny@mediatek.com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mukesh.chouhan@mediatek.com</dc:creator>
  <cp:keywords>WID template, CTPClassification=CTP_NT</cp:keywords>
  <cp:lastModifiedBy>Abhishek Roy</cp:lastModifiedBy>
  <cp:revision>5</cp:revision>
  <cp:lastPrinted>2000-02-29T18:31:00Z</cp:lastPrinted>
  <dcterms:created xsi:type="dcterms:W3CDTF">2019-11-28T00:27:00Z</dcterms:created>
  <dcterms:modified xsi:type="dcterms:W3CDTF">2019-12-02T02:49:00Z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0x01010025E15D39437AB2428367080C0BA50BDF</vt:lpwstr>
  </property>
  <property fmtid="{D5CDD505-2E9C-101B-9397-08002B2CF9AE}" pid="9" name="TitusGUID">
    <vt:lpwstr>86d32a66-7984-4470-ae8a-fe3811afcfcd</vt:lpwstr>
  </property>
  <property fmtid="{D5CDD505-2E9C-101B-9397-08002B2CF9AE}" pid="10" name="CTP_TimeStamp">
    <vt:lpwstr>2018-06-13 16:04:12Z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ies>
</file>